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0" w:rsidRDefault="00F973E0" w:rsidP="00F973E0">
      <w:pPr>
        <w:shd w:val="clear" w:color="auto" w:fill="FFFFFF"/>
        <w:spacing w:before="230"/>
        <w:ind w:left="-426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915150" cy="9477375"/>
            <wp:effectExtent l="19050" t="0" r="0" b="0"/>
            <wp:docPr id="1" name="Рисунок 1" descr="C:\Documents and Settings\Алина\Рабочий стол\сайт\скан положений\адаптация первокласс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адаптация первокласс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18" cy="948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E0" w:rsidRDefault="00F973E0" w:rsidP="00F973E0">
      <w:pPr>
        <w:shd w:val="clear" w:color="auto" w:fill="FFFFFF"/>
        <w:spacing w:before="230"/>
        <w:ind w:left="-426"/>
        <w:jc w:val="both"/>
        <w:rPr>
          <w:b/>
          <w:color w:val="000000"/>
          <w:sz w:val="26"/>
          <w:szCs w:val="26"/>
        </w:rPr>
      </w:pPr>
    </w:p>
    <w:p w:rsidR="007079E7" w:rsidRPr="00392F84" w:rsidRDefault="007079E7" w:rsidP="00F973E0">
      <w:pPr>
        <w:shd w:val="clear" w:color="auto" w:fill="FFFFFF"/>
        <w:spacing w:before="230"/>
        <w:ind w:left="-426"/>
        <w:jc w:val="both"/>
        <w:rPr>
          <w:b/>
          <w:color w:val="000000"/>
          <w:sz w:val="26"/>
          <w:szCs w:val="26"/>
        </w:rPr>
      </w:pPr>
      <w:r w:rsidRPr="007079E7">
        <w:rPr>
          <w:b/>
          <w:color w:val="000000"/>
          <w:sz w:val="26"/>
          <w:szCs w:val="26"/>
          <w:lang w:val="en-US"/>
        </w:rPr>
        <w:lastRenderedPageBreak/>
        <w:t>I</w:t>
      </w:r>
      <w:r w:rsidRPr="007079E7">
        <w:rPr>
          <w:b/>
          <w:color w:val="000000"/>
          <w:sz w:val="26"/>
          <w:szCs w:val="26"/>
        </w:rPr>
        <w:t xml:space="preserve">. </w:t>
      </w:r>
      <w:proofErr w:type="gramStart"/>
      <w:r w:rsidRPr="007079E7">
        <w:rPr>
          <w:b/>
          <w:color w:val="000000"/>
          <w:sz w:val="26"/>
          <w:szCs w:val="26"/>
        </w:rPr>
        <w:t>Общие положения.</w:t>
      </w:r>
      <w:proofErr w:type="gramEnd"/>
    </w:p>
    <w:p w:rsidR="007079E7" w:rsidRPr="00392F84" w:rsidRDefault="007079E7" w:rsidP="007079E7">
      <w:pPr>
        <w:shd w:val="clear" w:color="auto" w:fill="FFFFFF"/>
        <w:spacing w:before="230"/>
        <w:ind w:left="422"/>
        <w:jc w:val="both"/>
        <w:rPr>
          <w:b/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spacing w:line="293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Настоящее положение регламентирует организацию обуче</w:t>
      </w:r>
      <w:r w:rsidRPr="007079E7">
        <w:rPr>
          <w:color w:val="000000"/>
          <w:sz w:val="26"/>
          <w:szCs w:val="26"/>
        </w:rPr>
        <w:softHyphen/>
        <w:t>ния первоклассников в адаптационный период.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Данное положение об организации обучения в адаптацион</w:t>
      </w:r>
      <w:r w:rsidRPr="007079E7">
        <w:rPr>
          <w:color w:val="000000"/>
          <w:sz w:val="26"/>
          <w:szCs w:val="26"/>
        </w:rPr>
        <w:softHyphen/>
        <w:t>ный период поможет учителю в реализации требований Сани</w:t>
      </w:r>
      <w:r w:rsidRPr="007079E7">
        <w:rPr>
          <w:color w:val="000000"/>
          <w:sz w:val="26"/>
          <w:szCs w:val="26"/>
        </w:rPr>
        <w:softHyphen/>
        <w:t>тарных правил, в создании благоприятных условий для адапта</w:t>
      </w:r>
      <w:r w:rsidRPr="007079E7">
        <w:rPr>
          <w:color w:val="000000"/>
          <w:sz w:val="26"/>
          <w:szCs w:val="26"/>
        </w:rPr>
        <w:softHyphen/>
        <w:t>ции детей к школе, снятии статического напряжения школьников при одновременном выполнении образовательных программ по всем предметам.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Начальный период обучения в первом классе должен создать благоприятные условия для адаптации ребенка к школе, обеспе</w:t>
      </w:r>
      <w:r w:rsidRPr="007079E7">
        <w:rPr>
          <w:color w:val="000000"/>
          <w:sz w:val="26"/>
          <w:szCs w:val="26"/>
        </w:rPr>
        <w:softHyphen/>
        <w:t>чивающие ему дальнейшее благополучное развитие, обучение и воспитание. Задачи адаптационного периода едины для всех систем начального образования.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sz w:val="26"/>
          <w:szCs w:val="26"/>
        </w:rPr>
      </w:pPr>
      <w:r w:rsidRPr="007079E7">
        <w:rPr>
          <w:color w:val="000000"/>
          <w:sz w:val="26"/>
          <w:szCs w:val="26"/>
        </w:rPr>
        <w:t xml:space="preserve">Согласно </w:t>
      </w:r>
      <w:proofErr w:type="spellStart"/>
      <w:r w:rsidRPr="007079E7">
        <w:rPr>
          <w:sz w:val="26"/>
          <w:szCs w:val="26"/>
        </w:rPr>
        <w:t>СанПиН</w:t>
      </w:r>
      <w:proofErr w:type="spellEnd"/>
      <w:r w:rsidRPr="007079E7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п.10.10: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sz w:val="26"/>
          <w:szCs w:val="26"/>
        </w:rPr>
        <w:t xml:space="preserve">- </w:t>
      </w:r>
      <w:r w:rsidRPr="007079E7">
        <w:rPr>
          <w:color w:val="000000"/>
          <w:sz w:val="26"/>
          <w:szCs w:val="26"/>
        </w:rPr>
        <w:t xml:space="preserve"> учебные занятия проводятся по 5-дневной учебной неделе и только в первую смену;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-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- обучение проводится без балльного оценивания знаний обучающихся и домашних заданий;</w:t>
      </w:r>
    </w:p>
    <w:p w:rsidR="007079E7" w:rsidRPr="007079E7" w:rsidRDefault="007079E7" w:rsidP="007079E7">
      <w:pPr>
        <w:shd w:val="clear" w:color="auto" w:fill="FFFFFF"/>
        <w:spacing w:line="28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 xml:space="preserve">- дополнительные недельные каникулы в середине третьей четверти при традиционном режиме обучении. </w:t>
      </w:r>
    </w:p>
    <w:p w:rsidR="007079E7" w:rsidRPr="007079E7" w:rsidRDefault="007079E7" w:rsidP="007079E7">
      <w:pPr>
        <w:shd w:val="clear" w:color="auto" w:fill="FFFFFF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В сентябре-октябре проводится ежедневно по три урока, остальное время заполняется целевыми прогулками, экскурсиями, физкультурными за</w:t>
      </w:r>
      <w:r w:rsidRPr="007079E7">
        <w:rPr>
          <w:color w:val="000000"/>
          <w:sz w:val="26"/>
          <w:szCs w:val="26"/>
        </w:rPr>
        <w:softHyphen/>
        <w:t>нятиями, развивающими играми (по возможности).</w:t>
      </w:r>
    </w:p>
    <w:p w:rsidR="007079E7" w:rsidRPr="007079E7" w:rsidRDefault="007079E7" w:rsidP="007079E7">
      <w:pPr>
        <w:shd w:val="clear" w:color="auto" w:fill="FFFFFF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Чтобы выполнить задачу сня</w:t>
      </w:r>
      <w:r w:rsidRPr="007079E7">
        <w:rPr>
          <w:color w:val="000000"/>
          <w:sz w:val="26"/>
          <w:szCs w:val="26"/>
        </w:rPr>
        <w:softHyphen/>
        <w:t>тия статического напряжения школьников, рекомендуется на четвертых уроках использовать не классно-урочную, а иные формы организации учебного процесса.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7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В течение восьми недель учитель может планировать по</w:t>
      </w:r>
      <w:r w:rsidRPr="007079E7">
        <w:rPr>
          <w:color w:val="000000"/>
          <w:sz w:val="26"/>
          <w:szCs w:val="26"/>
        </w:rPr>
        <w:softHyphen/>
        <w:t>следними часами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</w:t>
      </w:r>
      <w:r w:rsidRPr="007079E7">
        <w:rPr>
          <w:color w:val="000000"/>
          <w:sz w:val="26"/>
          <w:szCs w:val="26"/>
        </w:rPr>
        <w:softHyphen/>
        <w:t>традиционной форме изучается или закрепляется программный материал.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7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В классном журнале целесообразно указывать форму прове</w:t>
      </w:r>
      <w:r w:rsidRPr="007079E7">
        <w:rPr>
          <w:color w:val="000000"/>
          <w:sz w:val="26"/>
          <w:szCs w:val="26"/>
        </w:rPr>
        <w:softHyphen/>
        <w:t>дения урока, если урок проводится не в классно-урочной форме.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5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Уроки физического воспитания направлены в первую очередь на развитие и совершенствование движений детей и по возможности проводятся на свежем воздухе. На уроках исполь</w:t>
      </w:r>
      <w:r w:rsidRPr="007079E7">
        <w:rPr>
          <w:color w:val="000000"/>
          <w:sz w:val="26"/>
          <w:szCs w:val="26"/>
        </w:rPr>
        <w:softHyphen/>
        <w:t>зуются различные игры и игровые ситуации.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Рекомендуется при проведении трех уроков в день в течение первых двух месяцев четвертые учебные часы следует планировать иначе, чем традиционные уроки. Эти сорок часов учебной нагрузки (8 недель по 1 уроку ежедневно) можно распланировать следую</w:t>
      </w:r>
      <w:r w:rsidRPr="007079E7">
        <w:rPr>
          <w:color w:val="000000"/>
          <w:sz w:val="26"/>
          <w:szCs w:val="26"/>
        </w:rPr>
        <w:softHyphen/>
        <w:t>щим образом: 16 уроков физкультуры и 24 нетрадиционных уро</w:t>
      </w:r>
      <w:r w:rsidRPr="007079E7">
        <w:rPr>
          <w:color w:val="000000"/>
          <w:sz w:val="26"/>
          <w:szCs w:val="26"/>
        </w:rPr>
        <w:softHyphen/>
        <w:t>ка, которые можно распределить между разными предметами, гибко используя расписание уроков. Например, провести по</w:t>
      </w:r>
      <w:r w:rsidRPr="007079E7">
        <w:rPr>
          <w:color w:val="000000"/>
          <w:sz w:val="26"/>
          <w:szCs w:val="26"/>
        </w:rPr>
        <w:softHyphen/>
        <w:t>следними уроками в течение сентября-октября: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4-5 экскурсий по окружающему миру, 3-4 - по изобразитель</w:t>
      </w:r>
      <w:r w:rsidRPr="007079E7">
        <w:rPr>
          <w:color w:val="000000"/>
          <w:sz w:val="26"/>
          <w:szCs w:val="26"/>
        </w:rPr>
        <w:softHyphen/>
        <w:t>ному искусству, 4-5 - по труду, 4-5 урока-театрализации по му</w:t>
      </w:r>
      <w:r w:rsidRPr="007079E7">
        <w:rPr>
          <w:color w:val="000000"/>
          <w:sz w:val="26"/>
          <w:szCs w:val="26"/>
        </w:rPr>
        <w:softHyphen/>
        <w:t>зыке и 6-7 уроков-игр и экскурсий по математике.</w:t>
      </w:r>
    </w:p>
    <w:p w:rsidR="007079E7" w:rsidRPr="00392F84" w:rsidRDefault="007079E7" w:rsidP="007079E7">
      <w:pPr>
        <w:shd w:val="clear" w:color="auto" w:fill="FFFFFF"/>
        <w:spacing w:line="302" w:lineRule="exact"/>
        <w:ind w:firstLine="35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Помимо общих рекомендаций по организации уроков в адаптационный период выявляется специфика организации уро</w:t>
      </w:r>
      <w:r w:rsidRPr="007079E7">
        <w:rPr>
          <w:color w:val="000000"/>
          <w:sz w:val="26"/>
          <w:szCs w:val="26"/>
        </w:rPr>
        <w:softHyphen/>
        <w:t>ков по отдельным предметам.</w:t>
      </w:r>
    </w:p>
    <w:p w:rsidR="007079E7" w:rsidRPr="00392F84" w:rsidRDefault="007079E7" w:rsidP="007079E7">
      <w:pPr>
        <w:shd w:val="clear" w:color="auto" w:fill="FFFFFF"/>
        <w:spacing w:line="302" w:lineRule="exact"/>
        <w:ind w:firstLine="350"/>
        <w:jc w:val="both"/>
        <w:rPr>
          <w:color w:val="000000"/>
          <w:sz w:val="26"/>
          <w:szCs w:val="26"/>
        </w:rPr>
      </w:pPr>
    </w:p>
    <w:p w:rsidR="007079E7" w:rsidRPr="00392F84" w:rsidRDefault="007079E7" w:rsidP="007079E7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7079E7">
        <w:rPr>
          <w:b/>
          <w:bCs/>
          <w:color w:val="000000"/>
          <w:sz w:val="26"/>
          <w:szCs w:val="26"/>
          <w:lang w:val="en-US"/>
        </w:rPr>
        <w:t>II</w:t>
      </w:r>
      <w:r w:rsidRPr="007079E7">
        <w:rPr>
          <w:b/>
          <w:bCs/>
          <w:color w:val="000000"/>
          <w:sz w:val="26"/>
          <w:szCs w:val="26"/>
        </w:rPr>
        <w:t>. Организация уроков математики.</w:t>
      </w:r>
      <w:r w:rsidRPr="00392F84">
        <w:rPr>
          <w:b/>
          <w:bCs/>
          <w:color w:val="000000"/>
          <w:sz w:val="26"/>
          <w:szCs w:val="26"/>
        </w:rPr>
        <w:t xml:space="preserve"> </w:t>
      </w:r>
    </w:p>
    <w:p w:rsidR="007079E7" w:rsidRPr="00392F84" w:rsidRDefault="007079E7" w:rsidP="007079E7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Начальный период адаптации (приблизительно один месяц) совпадает с проведением подготовительной работы к воспри</w:t>
      </w:r>
      <w:r w:rsidRPr="007079E7">
        <w:rPr>
          <w:color w:val="000000"/>
          <w:sz w:val="26"/>
          <w:szCs w:val="26"/>
        </w:rPr>
        <w:softHyphen/>
        <w:t xml:space="preserve">ятию понятий числа, отношения, величины, действий с числами и др. (так называемый </w:t>
      </w:r>
      <w:proofErr w:type="spellStart"/>
      <w:r w:rsidRPr="007079E7">
        <w:rPr>
          <w:color w:val="000000"/>
          <w:sz w:val="26"/>
          <w:szCs w:val="26"/>
        </w:rPr>
        <w:t>дочисловой</w:t>
      </w:r>
      <w:proofErr w:type="spellEnd"/>
      <w:r w:rsidRPr="007079E7">
        <w:rPr>
          <w:color w:val="000000"/>
          <w:sz w:val="26"/>
          <w:szCs w:val="26"/>
        </w:rPr>
        <w:t xml:space="preserve"> период). Дети в этот период учатся целенаправленно проводить наблюдения над предметами и группами предметов в ходе их сравнения, расположения в пространстве, классификации по признакам (цвет, форма, раз</w:t>
      </w:r>
      <w:r w:rsidRPr="007079E7">
        <w:rPr>
          <w:color w:val="000000"/>
          <w:sz w:val="26"/>
          <w:szCs w:val="26"/>
        </w:rPr>
        <w:softHyphen/>
        <w:t>мер), получая при этом количественные и пространственные представления. Наряду с расширением математического круго</w:t>
      </w:r>
      <w:r w:rsidRPr="007079E7">
        <w:rPr>
          <w:color w:val="000000"/>
          <w:sz w:val="26"/>
          <w:szCs w:val="26"/>
        </w:rPr>
        <w:softHyphen/>
        <w:t>зора и опыта детей, формированием их коммуникационных умений и воспитанием личностных качеств, специальное внима</w:t>
      </w:r>
      <w:r w:rsidRPr="007079E7">
        <w:rPr>
          <w:color w:val="000000"/>
          <w:sz w:val="26"/>
          <w:szCs w:val="26"/>
        </w:rPr>
        <w:softHyphen/>
        <w:t xml:space="preserve">ние уделяется развитию математической речи детей, их </w:t>
      </w:r>
      <w:proofErr w:type="spellStart"/>
      <w:r w:rsidRPr="007079E7">
        <w:rPr>
          <w:color w:val="000000"/>
          <w:sz w:val="26"/>
          <w:szCs w:val="26"/>
        </w:rPr>
        <w:t>общело</w:t>
      </w:r>
      <w:r w:rsidRPr="007079E7">
        <w:rPr>
          <w:color w:val="000000"/>
          <w:sz w:val="26"/>
          <w:szCs w:val="26"/>
        </w:rPr>
        <w:softHyphen/>
        <w:t>гическому</w:t>
      </w:r>
      <w:proofErr w:type="spellEnd"/>
      <w:r w:rsidRPr="007079E7">
        <w:rPr>
          <w:color w:val="000000"/>
          <w:sz w:val="26"/>
          <w:szCs w:val="26"/>
        </w:rPr>
        <w:t xml:space="preserve"> развитию.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Дальнейшая работа по ознакомлению детей с числами и дей</w:t>
      </w:r>
      <w:r w:rsidRPr="007079E7">
        <w:rPr>
          <w:color w:val="000000"/>
          <w:sz w:val="26"/>
          <w:szCs w:val="26"/>
        </w:rPr>
        <w:softHyphen/>
        <w:t>ствиями с ними строится на основе полной предметной нагляд</w:t>
      </w:r>
      <w:r w:rsidRPr="007079E7">
        <w:rPr>
          <w:color w:val="000000"/>
          <w:sz w:val="26"/>
          <w:szCs w:val="26"/>
        </w:rPr>
        <w:softHyphen/>
        <w:t>ности и ходе проведения игр, практических работ, экскур</w:t>
      </w:r>
      <w:r w:rsidRPr="007079E7">
        <w:rPr>
          <w:color w:val="000000"/>
          <w:sz w:val="26"/>
          <w:szCs w:val="26"/>
        </w:rPr>
        <w:softHyphen/>
        <w:t>сий и др.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5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В зависимости от характера заданий дети могут на уроке вставать из-за парт, свободно перемещаться, подходить к столу учителя, к полкам, игрушкам, книгам и т. д. На уроках могут ис</w:t>
      </w:r>
      <w:r w:rsidRPr="007079E7">
        <w:rPr>
          <w:color w:val="000000"/>
          <w:sz w:val="26"/>
          <w:szCs w:val="26"/>
        </w:rPr>
        <w:softHyphen/>
        <w:t>пользоваться игровые приемы обучения.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Большое место в занятиях математикой следует отводить дидактическим играм, позволяя детям двигаться, обеспечивая смену видов деятельности на уроке. Для развития пространст</w:t>
      </w:r>
      <w:r w:rsidRPr="007079E7">
        <w:rPr>
          <w:color w:val="000000"/>
          <w:sz w:val="26"/>
          <w:szCs w:val="26"/>
        </w:rPr>
        <w:softHyphen/>
        <w:t>венных представлений у первоклассников полезно использовать разнообразные дидактические материалы (строительные набо</w:t>
      </w:r>
      <w:r w:rsidRPr="007079E7">
        <w:rPr>
          <w:color w:val="000000"/>
          <w:sz w:val="26"/>
          <w:szCs w:val="26"/>
        </w:rPr>
        <w:softHyphen/>
        <w:t>ры, конструкторы и пр.).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Изучение некоторых вопросов курса математики в этот пе</w:t>
      </w:r>
      <w:r w:rsidRPr="007079E7">
        <w:rPr>
          <w:color w:val="000000"/>
          <w:sz w:val="26"/>
          <w:szCs w:val="26"/>
        </w:rPr>
        <w:softHyphen/>
        <w:t>риод может проходить не только на уроках в классе, но и на уро</w:t>
      </w:r>
      <w:r w:rsidRPr="007079E7">
        <w:rPr>
          <w:color w:val="000000"/>
          <w:sz w:val="26"/>
          <w:szCs w:val="26"/>
        </w:rPr>
        <w:softHyphen/>
        <w:t>ках-играх в хорошо оборудованной игровой комнате и уроках-экскурсиях. Один урок математики каждую неделю рекоменду</w:t>
      </w:r>
      <w:r w:rsidRPr="007079E7">
        <w:rPr>
          <w:color w:val="000000"/>
          <w:sz w:val="26"/>
          <w:szCs w:val="26"/>
        </w:rPr>
        <w:softHyphen/>
        <w:t>ется проводить на воздухе.</w:t>
      </w:r>
    </w:p>
    <w:p w:rsidR="007079E7" w:rsidRPr="007079E7" w:rsidRDefault="007079E7" w:rsidP="007079E7">
      <w:pPr>
        <w:shd w:val="clear" w:color="auto" w:fill="FFFFFF"/>
        <w:spacing w:line="302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Перечисленные формы организации учебной деятельности могут быть использованы при изучении следующих вопросов программы:</w:t>
      </w:r>
    </w:p>
    <w:p w:rsidR="007079E7" w:rsidRPr="007079E7" w:rsidRDefault="007079E7" w:rsidP="007079E7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98" w:lineRule="exact"/>
        <w:ind w:firstLine="365"/>
        <w:jc w:val="both"/>
        <w:rPr>
          <w:color w:val="000000"/>
          <w:spacing w:val="-15"/>
          <w:sz w:val="26"/>
          <w:szCs w:val="26"/>
        </w:rPr>
      </w:pPr>
      <w:proofErr w:type="gramStart"/>
      <w:r w:rsidRPr="007079E7">
        <w:rPr>
          <w:color w:val="000000"/>
          <w:sz w:val="26"/>
          <w:szCs w:val="26"/>
        </w:rPr>
        <w:t>Признаки предметов (сравнение предметов по цвету, раз</w:t>
      </w:r>
      <w:r w:rsidRPr="007079E7">
        <w:rPr>
          <w:color w:val="000000"/>
          <w:sz w:val="26"/>
          <w:szCs w:val="26"/>
        </w:rPr>
        <w:softHyphen/>
        <w:t>меру, форме): экскурсии по школе, школьному двору и на спор</w:t>
      </w:r>
      <w:r w:rsidRPr="007079E7">
        <w:rPr>
          <w:color w:val="000000"/>
          <w:sz w:val="26"/>
          <w:szCs w:val="26"/>
        </w:rPr>
        <w:softHyphen/>
        <w:t>тивную площадку с включением игр («Как найти свою группу», «Кто первый», «Угадай-ка», «Кто дальше, кто выше, кто боль</w:t>
      </w:r>
      <w:r w:rsidRPr="007079E7">
        <w:rPr>
          <w:color w:val="000000"/>
          <w:sz w:val="26"/>
          <w:szCs w:val="26"/>
        </w:rPr>
        <w:softHyphen/>
        <w:t>ше», «Научи другого» и др.)</w:t>
      </w:r>
      <w:proofErr w:type="gramEnd"/>
    </w:p>
    <w:p w:rsidR="007079E7" w:rsidRPr="007079E7" w:rsidRDefault="007079E7" w:rsidP="007079E7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98" w:lineRule="exact"/>
        <w:ind w:firstLine="365"/>
        <w:jc w:val="both"/>
        <w:rPr>
          <w:color w:val="000000"/>
          <w:spacing w:val="-4"/>
          <w:sz w:val="26"/>
          <w:szCs w:val="26"/>
        </w:rPr>
      </w:pPr>
      <w:r w:rsidRPr="007079E7">
        <w:rPr>
          <w:color w:val="000000"/>
          <w:sz w:val="26"/>
          <w:szCs w:val="26"/>
        </w:rPr>
        <w:t>Пространственные представления, взаимное расположе</w:t>
      </w:r>
      <w:r w:rsidRPr="007079E7">
        <w:rPr>
          <w:color w:val="000000"/>
          <w:sz w:val="26"/>
          <w:szCs w:val="26"/>
        </w:rPr>
        <w:softHyphen/>
        <w:t>ние предметов: экскурсии в парк, по улицам города, на пришко</w:t>
      </w:r>
      <w:r w:rsidRPr="007079E7">
        <w:rPr>
          <w:color w:val="000000"/>
          <w:sz w:val="26"/>
          <w:szCs w:val="26"/>
        </w:rPr>
        <w:softHyphen/>
        <w:t>льный участок; подвижные игры с различными заданиями.</w:t>
      </w:r>
    </w:p>
    <w:p w:rsidR="007079E7" w:rsidRPr="007079E7" w:rsidRDefault="007079E7" w:rsidP="007079E7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98" w:lineRule="exact"/>
        <w:ind w:firstLine="365"/>
        <w:jc w:val="both"/>
        <w:rPr>
          <w:color w:val="000000"/>
          <w:spacing w:val="-8"/>
          <w:sz w:val="26"/>
          <w:szCs w:val="26"/>
        </w:rPr>
      </w:pPr>
      <w:r w:rsidRPr="007079E7">
        <w:rPr>
          <w:color w:val="000000"/>
          <w:sz w:val="26"/>
          <w:szCs w:val="26"/>
        </w:rPr>
        <w:t>Сравнение групп предметов по их количеству, счет пред</w:t>
      </w:r>
      <w:r w:rsidRPr="007079E7">
        <w:rPr>
          <w:color w:val="000000"/>
          <w:sz w:val="26"/>
          <w:szCs w:val="26"/>
        </w:rPr>
        <w:softHyphen/>
        <w:t>метов: экскурсии по школе, в парк.</w:t>
      </w:r>
    </w:p>
    <w:p w:rsidR="007079E7" w:rsidRPr="007079E7" w:rsidRDefault="007079E7" w:rsidP="007079E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8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jc w:val="both"/>
        <w:rPr>
          <w:color w:val="000000"/>
          <w:sz w:val="26"/>
          <w:szCs w:val="26"/>
        </w:rPr>
      </w:pPr>
      <w:r w:rsidRPr="007079E7">
        <w:rPr>
          <w:b/>
          <w:bCs/>
          <w:color w:val="000000"/>
          <w:sz w:val="26"/>
          <w:szCs w:val="26"/>
          <w:lang w:val="en-US"/>
        </w:rPr>
        <w:t>III</w:t>
      </w:r>
      <w:r w:rsidRPr="007079E7">
        <w:rPr>
          <w:b/>
          <w:bCs/>
          <w:color w:val="000000"/>
          <w:sz w:val="26"/>
          <w:szCs w:val="26"/>
        </w:rPr>
        <w:t>. Организация уроков окружающего мира.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6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Адаптационный период совпадает по времени с сезоном го</w:t>
      </w:r>
      <w:r w:rsidRPr="007079E7">
        <w:rPr>
          <w:color w:val="000000"/>
          <w:sz w:val="26"/>
          <w:szCs w:val="26"/>
        </w:rPr>
        <w:softHyphen/>
        <w:t>да, когда в большинстве регионов страны имеются благоприят</w:t>
      </w:r>
      <w:r w:rsidRPr="007079E7">
        <w:rPr>
          <w:color w:val="000000"/>
          <w:sz w:val="26"/>
          <w:szCs w:val="26"/>
        </w:rPr>
        <w:softHyphen/>
        <w:t>ные возможности для проведения экскурсий и целевых прогу</w:t>
      </w:r>
      <w:r w:rsidRPr="007079E7">
        <w:rPr>
          <w:color w:val="000000"/>
          <w:sz w:val="26"/>
          <w:szCs w:val="26"/>
        </w:rPr>
        <w:softHyphen/>
        <w:t>лок, в ходе которых происходит непосредственное знакомство детей с окружающим миром. Тем самым обеспечивается накоп</w:t>
      </w:r>
      <w:r w:rsidRPr="007079E7">
        <w:rPr>
          <w:color w:val="000000"/>
          <w:sz w:val="26"/>
          <w:szCs w:val="26"/>
        </w:rPr>
        <w:softHyphen/>
        <w:t>ление чувственного опыта, реальных ярких впечатлений, кото</w:t>
      </w:r>
      <w:r w:rsidRPr="007079E7">
        <w:rPr>
          <w:color w:val="000000"/>
          <w:sz w:val="26"/>
          <w:szCs w:val="26"/>
        </w:rPr>
        <w:softHyphen/>
        <w:t>рые очень важны для успешного познания окружающего.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 xml:space="preserve">Следует </w:t>
      </w:r>
      <w:proofErr w:type="gramStart"/>
      <w:r w:rsidRPr="007079E7">
        <w:rPr>
          <w:color w:val="000000"/>
          <w:sz w:val="26"/>
          <w:szCs w:val="26"/>
        </w:rPr>
        <w:t>однако</w:t>
      </w:r>
      <w:proofErr w:type="gramEnd"/>
      <w:r w:rsidRPr="007079E7">
        <w:rPr>
          <w:color w:val="000000"/>
          <w:sz w:val="26"/>
          <w:szCs w:val="26"/>
        </w:rPr>
        <w:t xml:space="preserve"> отметить, что замена всех уроков окру</w:t>
      </w:r>
      <w:r w:rsidRPr="007079E7">
        <w:rPr>
          <w:color w:val="000000"/>
          <w:sz w:val="26"/>
          <w:szCs w:val="26"/>
        </w:rPr>
        <w:softHyphen/>
        <w:t>жающего мира прогулками и экскурсиями нецелесообразна, поскольку в этом случае эффективность последних может значительно снизиться. Проведенные наблюдения должны быть осмыслены, обобщены, выстроены в формирующуюся систему представлений ребенка о мире, а это возможно имен</w:t>
      </w:r>
      <w:r w:rsidRPr="007079E7">
        <w:rPr>
          <w:color w:val="000000"/>
          <w:sz w:val="26"/>
          <w:szCs w:val="26"/>
        </w:rPr>
        <w:softHyphen/>
        <w:t>но на уроке.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Экскурсии и целевые прогулки определены образовательной программой, по которой обучаются школьники. На порядок про</w:t>
      </w:r>
      <w:r w:rsidRPr="007079E7">
        <w:rPr>
          <w:color w:val="000000"/>
          <w:sz w:val="26"/>
          <w:szCs w:val="26"/>
        </w:rPr>
        <w:softHyphen/>
        <w:t>ведения экскурсий могут повлиять погода, социальная обстанов</w:t>
      </w:r>
      <w:r w:rsidRPr="007079E7">
        <w:rPr>
          <w:color w:val="000000"/>
          <w:sz w:val="26"/>
          <w:szCs w:val="26"/>
        </w:rPr>
        <w:softHyphen/>
        <w:t>ка, творческие задумки учителя, содержание занятий по другим учебным предметам.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41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lastRenderedPageBreak/>
        <w:t>Кроме экскурсий и целевых прогулок целесообразно на уро</w:t>
      </w:r>
      <w:r w:rsidRPr="007079E7">
        <w:rPr>
          <w:color w:val="000000"/>
          <w:sz w:val="26"/>
          <w:szCs w:val="26"/>
        </w:rPr>
        <w:softHyphen/>
        <w:t>ках окружающего мира изучение части материала в форме под</w:t>
      </w:r>
      <w:r w:rsidRPr="007079E7">
        <w:rPr>
          <w:color w:val="000000"/>
          <w:sz w:val="26"/>
          <w:szCs w:val="26"/>
        </w:rPr>
        <w:softHyphen/>
        <w:t>вижных игр и игр-театрализаций. Подвижные игры, игры-театрализации проводятся в классной комнате, рекреации, в спортивном зале, в хорошую погоду - на пришкольном участке.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Все перечисленные формы организации учебной деятельно</w:t>
      </w:r>
      <w:r w:rsidRPr="007079E7">
        <w:rPr>
          <w:color w:val="000000"/>
          <w:sz w:val="26"/>
          <w:szCs w:val="26"/>
        </w:rPr>
        <w:softHyphen/>
        <w:t>сти могут быть использованы при изучении следующих вопро</w:t>
      </w:r>
      <w:r w:rsidRPr="007079E7">
        <w:rPr>
          <w:color w:val="000000"/>
          <w:sz w:val="26"/>
          <w:szCs w:val="26"/>
        </w:rPr>
        <w:softHyphen/>
        <w:t>сов программы:</w:t>
      </w:r>
    </w:p>
    <w:p w:rsidR="007079E7" w:rsidRPr="007079E7" w:rsidRDefault="007079E7" w:rsidP="007079E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3" w:lineRule="exact"/>
        <w:ind w:firstLine="355"/>
        <w:jc w:val="both"/>
        <w:rPr>
          <w:color w:val="000000"/>
          <w:spacing w:val="-22"/>
          <w:sz w:val="26"/>
          <w:szCs w:val="26"/>
        </w:rPr>
      </w:pPr>
      <w:r w:rsidRPr="007079E7">
        <w:rPr>
          <w:color w:val="000000"/>
          <w:sz w:val="26"/>
          <w:szCs w:val="26"/>
        </w:rPr>
        <w:t>Признаки осени: экскурсии «Золотая осень», «Природа вокруг нас», «</w:t>
      </w:r>
      <w:proofErr w:type="gramStart"/>
      <w:r w:rsidRPr="007079E7">
        <w:rPr>
          <w:color w:val="000000"/>
          <w:sz w:val="26"/>
          <w:szCs w:val="26"/>
        </w:rPr>
        <w:t>Во</w:t>
      </w:r>
      <w:proofErr w:type="gramEnd"/>
      <w:r w:rsidRPr="007079E7">
        <w:rPr>
          <w:color w:val="000000"/>
          <w:sz w:val="26"/>
          <w:szCs w:val="26"/>
        </w:rPr>
        <w:t xml:space="preserve"> саду ли, в огороде».</w:t>
      </w:r>
    </w:p>
    <w:p w:rsidR="007079E7" w:rsidRPr="007079E7" w:rsidRDefault="007079E7" w:rsidP="007079E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3" w:lineRule="exact"/>
        <w:ind w:firstLine="355"/>
        <w:jc w:val="both"/>
        <w:rPr>
          <w:color w:val="000000"/>
          <w:spacing w:val="-7"/>
          <w:sz w:val="26"/>
          <w:szCs w:val="26"/>
        </w:rPr>
      </w:pPr>
      <w:r w:rsidRPr="007079E7">
        <w:rPr>
          <w:color w:val="000000"/>
          <w:sz w:val="26"/>
          <w:szCs w:val="26"/>
        </w:rPr>
        <w:t>Разнообразие природы: экскурсии и целевые прогулки «Разнообразие растений», «Деревья твоего двора», «Что за дере</w:t>
      </w:r>
      <w:r w:rsidRPr="007079E7">
        <w:rPr>
          <w:color w:val="000000"/>
          <w:sz w:val="26"/>
          <w:szCs w:val="26"/>
        </w:rPr>
        <w:softHyphen/>
        <w:t>во»; подвижная игра «Комнатные растения».</w:t>
      </w:r>
    </w:p>
    <w:p w:rsidR="007079E7" w:rsidRPr="007079E7" w:rsidRDefault="007079E7" w:rsidP="007079E7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93" w:lineRule="exact"/>
        <w:ind w:firstLine="355"/>
        <w:jc w:val="both"/>
        <w:rPr>
          <w:color w:val="000000"/>
          <w:spacing w:val="-8"/>
          <w:sz w:val="26"/>
          <w:szCs w:val="26"/>
        </w:rPr>
      </w:pPr>
      <w:r w:rsidRPr="007079E7">
        <w:rPr>
          <w:color w:val="000000"/>
          <w:sz w:val="26"/>
          <w:szCs w:val="26"/>
        </w:rPr>
        <w:t>Социальное окружение: экскурсия по школе для знакомст</w:t>
      </w:r>
      <w:r w:rsidRPr="007079E7">
        <w:rPr>
          <w:color w:val="000000"/>
          <w:sz w:val="26"/>
          <w:szCs w:val="26"/>
        </w:rPr>
        <w:softHyphen/>
        <w:t>ва с различными помещениями, их назначением, с работниками школы, некоторыми правилами поведения в школе; экскурсия по улицам города, в общественные учреждения (детская биб</w:t>
      </w:r>
      <w:r w:rsidRPr="007079E7">
        <w:rPr>
          <w:color w:val="000000"/>
          <w:sz w:val="26"/>
          <w:szCs w:val="26"/>
        </w:rPr>
        <w:softHyphen/>
        <w:t>лиотека, магазин, почта).</w:t>
      </w:r>
    </w:p>
    <w:p w:rsidR="007079E7" w:rsidRPr="007079E7" w:rsidRDefault="007079E7" w:rsidP="007079E7">
      <w:pPr>
        <w:shd w:val="clear" w:color="auto" w:fill="FFFFFF"/>
        <w:spacing w:line="293" w:lineRule="exact"/>
        <w:ind w:firstLine="37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Тематика экскурсий может быть самая различная, например «Наш город», «Дорога от школы до...» (особое внимание обра</w:t>
      </w:r>
      <w:r w:rsidRPr="007079E7">
        <w:rPr>
          <w:color w:val="000000"/>
          <w:sz w:val="26"/>
          <w:szCs w:val="26"/>
        </w:rPr>
        <w:softHyphen/>
        <w:t>щается на места перехода через дороги). Также ознакомление с социальным окружением может проходить через подвижные игры, раскрывающие правила дорожного движения, правила по</w:t>
      </w:r>
      <w:r w:rsidRPr="007079E7">
        <w:rPr>
          <w:color w:val="000000"/>
          <w:sz w:val="26"/>
          <w:szCs w:val="26"/>
        </w:rPr>
        <w:softHyphen/>
        <w:t>ведения в школе, общественных учреждениях, в транспорте; можно провести игры «Поздравляем с днем рождения», «Давай</w:t>
      </w:r>
      <w:r w:rsidRPr="007079E7">
        <w:rPr>
          <w:color w:val="000000"/>
          <w:sz w:val="26"/>
          <w:szCs w:val="26"/>
        </w:rPr>
        <w:softHyphen/>
        <w:t>те знакомиться».</w:t>
      </w:r>
    </w:p>
    <w:p w:rsidR="007079E7" w:rsidRPr="007079E7" w:rsidRDefault="007079E7" w:rsidP="007079E7">
      <w:pPr>
        <w:shd w:val="clear" w:color="auto" w:fill="FFFFFF"/>
        <w:tabs>
          <w:tab w:val="left" w:pos="605"/>
        </w:tabs>
        <w:spacing w:line="293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pacing w:val="-6"/>
          <w:sz w:val="26"/>
          <w:szCs w:val="26"/>
        </w:rPr>
        <w:t>4.</w:t>
      </w:r>
      <w:r w:rsidRPr="007079E7">
        <w:rPr>
          <w:color w:val="000000"/>
          <w:sz w:val="26"/>
          <w:szCs w:val="26"/>
        </w:rPr>
        <w:tab/>
        <w:t>Здоровье: подвижные игры, например «Чистота - залог</w:t>
      </w:r>
      <w:r w:rsidRPr="007079E7">
        <w:rPr>
          <w:color w:val="000000"/>
          <w:sz w:val="26"/>
          <w:szCs w:val="26"/>
        </w:rPr>
        <w:br/>
        <w:t>здоровья».</w:t>
      </w:r>
    </w:p>
    <w:p w:rsidR="007079E7" w:rsidRPr="007079E7" w:rsidRDefault="007079E7" w:rsidP="007079E7">
      <w:pPr>
        <w:shd w:val="clear" w:color="auto" w:fill="FFFFFF"/>
        <w:tabs>
          <w:tab w:val="left" w:pos="605"/>
        </w:tabs>
        <w:spacing w:line="293" w:lineRule="exact"/>
        <w:ind w:firstLine="355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jc w:val="both"/>
        <w:rPr>
          <w:color w:val="000000"/>
          <w:sz w:val="26"/>
          <w:szCs w:val="26"/>
        </w:rPr>
      </w:pPr>
      <w:r w:rsidRPr="007079E7">
        <w:rPr>
          <w:b/>
          <w:bCs/>
          <w:color w:val="000000"/>
          <w:sz w:val="26"/>
          <w:szCs w:val="26"/>
          <w:lang w:val="en-US"/>
        </w:rPr>
        <w:t>IV</w:t>
      </w:r>
      <w:r w:rsidRPr="007079E7">
        <w:rPr>
          <w:b/>
          <w:bCs/>
          <w:color w:val="000000"/>
          <w:sz w:val="26"/>
          <w:szCs w:val="26"/>
        </w:rPr>
        <w:t>. Организация уроков музыки.</w:t>
      </w:r>
    </w:p>
    <w:p w:rsidR="007079E7" w:rsidRPr="007079E7" w:rsidRDefault="007079E7" w:rsidP="007079E7">
      <w:pPr>
        <w:shd w:val="clear" w:color="auto" w:fill="FFFFFF"/>
        <w:spacing w:line="298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Игровой элемент присущ внутренней природе искусства. Поэтому занятия искусством несут в себе огромное компенси</w:t>
      </w:r>
      <w:r w:rsidRPr="007079E7">
        <w:rPr>
          <w:color w:val="000000"/>
          <w:sz w:val="26"/>
          <w:szCs w:val="26"/>
        </w:rPr>
        <w:softHyphen/>
        <w:t>рующее воздействие.</w:t>
      </w:r>
    </w:p>
    <w:p w:rsidR="007079E7" w:rsidRPr="007079E7" w:rsidRDefault="007079E7" w:rsidP="007079E7">
      <w:pPr>
        <w:shd w:val="clear" w:color="auto" w:fill="FFFFFF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Основой изучения закономерностей музыкального искусства является знакомство с простейшими музыкальными жанрами:</w:t>
      </w:r>
      <w:r w:rsidRPr="007079E7">
        <w:rPr>
          <w:noProof/>
          <w:color w:val="000000"/>
          <w:sz w:val="26"/>
          <w:szCs w:val="26"/>
        </w:rPr>
        <w:t xml:space="preserve"> </w:t>
      </w:r>
      <w:r w:rsidRPr="007079E7">
        <w:rPr>
          <w:color w:val="000000"/>
          <w:sz w:val="26"/>
          <w:szCs w:val="26"/>
        </w:rPr>
        <w:t>песней, танцем, маршем, их интонационно-образными особенно</w:t>
      </w:r>
      <w:r w:rsidRPr="007079E7">
        <w:rPr>
          <w:color w:val="000000"/>
          <w:sz w:val="26"/>
          <w:szCs w:val="26"/>
        </w:rPr>
        <w:softHyphen/>
        <w:t>стями. В связи с этим учебная деятельность первоклассников на уроках музыки может включать в себя ярко выраженные игро</w:t>
      </w:r>
      <w:r w:rsidRPr="007079E7">
        <w:rPr>
          <w:color w:val="000000"/>
          <w:sz w:val="26"/>
          <w:szCs w:val="26"/>
        </w:rPr>
        <w:softHyphen/>
        <w:t>вые элементы.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Учителем могут использоваться следующие образно-игро</w:t>
      </w:r>
      <w:r w:rsidRPr="007079E7">
        <w:rPr>
          <w:color w:val="000000"/>
          <w:sz w:val="26"/>
          <w:szCs w:val="26"/>
        </w:rPr>
        <w:softHyphen/>
        <w:t>вые приемы:</w:t>
      </w:r>
    </w:p>
    <w:p w:rsidR="007079E7" w:rsidRPr="007079E7" w:rsidRDefault="007079E7" w:rsidP="007079E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пластическое интонирование;</w:t>
      </w:r>
    </w:p>
    <w:p w:rsidR="007079E7" w:rsidRPr="007079E7" w:rsidRDefault="007079E7" w:rsidP="007079E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музыкально-ритмические движения;</w:t>
      </w:r>
    </w:p>
    <w:p w:rsidR="007079E7" w:rsidRPr="007079E7" w:rsidRDefault="007079E7" w:rsidP="007079E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 xml:space="preserve">свободное </w:t>
      </w:r>
      <w:proofErr w:type="spellStart"/>
      <w:r w:rsidRPr="007079E7">
        <w:rPr>
          <w:color w:val="000000"/>
          <w:sz w:val="26"/>
          <w:szCs w:val="26"/>
        </w:rPr>
        <w:t>дирижирование</w:t>
      </w:r>
      <w:proofErr w:type="spellEnd"/>
      <w:r w:rsidRPr="007079E7">
        <w:rPr>
          <w:color w:val="000000"/>
          <w:sz w:val="26"/>
          <w:szCs w:val="26"/>
        </w:rPr>
        <w:t>;</w:t>
      </w:r>
    </w:p>
    <w:p w:rsidR="007079E7" w:rsidRPr="007079E7" w:rsidRDefault="007079E7" w:rsidP="007079E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игра на элементарных музыкальных инструментах;</w:t>
      </w:r>
    </w:p>
    <w:p w:rsidR="007079E7" w:rsidRPr="007079E7" w:rsidRDefault="007079E7" w:rsidP="007079E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разыгрывание и инсценировки стихов и музыки и др.</w:t>
      </w:r>
    </w:p>
    <w:p w:rsidR="007079E7" w:rsidRPr="00392F84" w:rsidRDefault="007079E7" w:rsidP="007079E7">
      <w:pPr>
        <w:shd w:val="clear" w:color="auto" w:fill="FFFFFF"/>
        <w:spacing w:line="307" w:lineRule="exact"/>
        <w:ind w:firstLine="35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Эти приемы позволяют сделать процесс освоения музыки как искусства увлекательным, интересным, насыщенным разно</w:t>
      </w:r>
      <w:r w:rsidRPr="007079E7">
        <w:rPr>
          <w:color w:val="000000"/>
          <w:sz w:val="26"/>
          <w:szCs w:val="26"/>
        </w:rPr>
        <w:softHyphen/>
        <w:t xml:space="preserve">образными формами деятельности, что устранит двигательную пассивность и перегрузки детей </w:t>
      </w:r>
      <w:proofErr w:type="gramStart"/>
      <w:r w:rsidRPr="007079E7">
        <w:rPr>
          <w:color w:val="000000"/>
          <w:sz w:val="26"/>
          <w:szCs w:val="26"/>
        </w:rPr>
        <w:t>в первые</w:t>
      </w:r>
      <w:proofErr w:type="gramEnd"/>
      <w:r w:rsidRPr="007079E7">
        <w:rPr>
          <w:color w:val="000000"/>
          <w:sz w:val="26"/>
          <w:szCs w:val="26"/>
        </w:rPr>
        <w:t xml:space="preserve"> месяцы их обучения.</w:t>
      </w:r>
    </w:p>
    <w:p w:rsidR="007079E7" w:rsidRPr="00392F84" w:rsidRDefault="007079E7" w:rsidP="007079E7">
      <w:pPr>
        <w:shd w:val="clear" w:color="auto" w:fill="FFFFFF"/>
        <w:spacing w:line="307" w:lineRule="exact"/>
        <w:ind w:firstLine="350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7079E7">
        <w:rPr>
          <w:b/>
          <w:bCs/>
          <w:color w:val="000000"/>
          <w:sz w:val="26"/>
          <w:szCs w:val="26"/>
          <w:lang w:val="en-US"/>
        </w:rPr>
        <w:t>V</w:t>
      </w:r>
      <w:r w:rsidRPr="007079E7">
        <w:rPr>
          <w:b/>
          <w:bCs/>
          <w:color w:val="000000"/>
          <w:sz w:val="26"/>
          <w:szCs w:val="26"/>
        </w:rPr>
        <w:t>. Организация уроков изобразительного искусства.</w:t>
      </w:r>
      <w:proofErr w:type="gramEnd"/>
    </w:p>
    <w:p w:rsidR="007079E7" w:rsidRPr="007079E7" w:rsidRDefault="007079E7" w:rsidP="007079E7">
      <w:pPr>
        <w:shd w:val="clear" w:color="auto" w:fill="FFFFFF"/>
        <w:spacing w:line="307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bCs/>
          <w:color w:val="000000"/>
          <w:sz w:val="26"/>
          <w:szCs w:val="26"/>
        </w:rPr>
        <w:t>В</w:t>
      </w:r>
      <w:r w:rsidRPr="007079E7">
        <w:rPr>
          <w:b/>
          <w:bCs/>
          <w:color w:val="000000"/>
          <w:sz w:val="26"/>
          <w:szCs w:val="26"/>
        </w:rPr>
        <w:t xml:space="preserve"> </w:t>
      </w:r>
      <w:r w:rsidRPr="007079E7">
        <w:rPr>
          <w:color w:val="000000"/>
          <w:sz w:val="26"/>
          <w:szCs w:val="26"/>
        </w:rPr>
        <w:t>период адаптации к новым для ребенка условиям школь</w:t>
      </w:r>
      <w:r w:rsidRPr="007079E7">
        <w:rPr>
          <w:color w:val="000000"/>
          <w:sz w:val="26"/>
          <w:szCs w:val="26"/>
        </w:rPr>
        <w:softHyphen/>
        <w:t>ного обучения художественным занятиям принадлежит особая роль. Художественная деятельность органически присуща всей жизнедеятельности ребенка. Игры детей всегда связаны с орга</w:t>
      </w:r>
      <w:r w:rsidRPr="007079E7">
        <w:rPr>
          <w:color w:val="000000"/>
          <w:sz w:val="26"/>
          <w:szCs w:val="26"/>
        </w:rPr>
        <w:softHyphen/>
        <w:t>низацией специального пространства.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 xml:space="preserve">Потребность что-то изображать, рисовать, рассматривать </w:t>
      </w:r>
      <w:proofErr w:type="gramStart"/>
      <w:r w:rsidRPr="007079E7">
        <w:rPr>
          <w:color w:val="000000"/>
          <w:sz w:val="26"/>
          <w:szCs w:val="26"/>
        </w:rPr>
        <w:t>-н</w:t>
      </w:r>
      <w:proofErr w:type="gramEnd"/>
      <w:r w:rsidRPr="007079E7">
        <w:rPr>
          <w:color w:val="000000"/>
          <w:sz w:val="26"/>
          <w:szCs w:val="26"/>
        </w:rPr>
        <w:t>еобходимый и специфический способ познания мира. Ребенок не столько создает некое произведение, сколько выражает в нем свое состояние. В это время учитель имеет возможность сопе</w:t>
      </w:r>
      <w:r w:rsidRPr="007079E7">
        <w:rPr>
          <w:color w:val="000000"/>
          <w:sz w:val="26"/>
          <w:szCs w:val="26"/>
        </w:rPr>
        <w:softHyphen/>
        <w:t>реживать вместе с ребенком, на равных с ним создавать особую реальность на листе бумаги или в куске пластилина.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lastRenderedPageBreak/>
        <w:t>Художественная деятельность ребенка предполагает особую установку учителя на творческое сотрудничество, на довери</w:t>
      </w:r>
      <w:r w:rsidRPr="007079E7">
        <w:rPr>
          <w:color w:val="000000"/>
          <w:sz w:val="26"/>
          <w:szCs w:val="26"/>
        </w:rPr>
        <w:softHyphen/>
        <w:t>тельность отношений. Поэтому сама атмосфера и цели художе</w:t>
      </w:r>
      <w:r w:rsidRPr="007079E7">
        <w:rPr>
          <w:color w:val="000000"/>
          <w:sz w:val="26"/>
          <w:szCs w:val="26"/>
        </w:rPr>
        <w:softHyphen/>
        <w:t>ственных занятий предполагают свободные игровые формы об</w:t>
      </w:r>
      <w:r w:rsidRPr="007079E7">
        <w:rPr>
          <w:color w:val="000000"/>
          <w:sz w:val="26"/>
          <w:szCs w:val="26"/>
        </w:rPr>
        <w:softHyphen/>
        <w:t>щения.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Художественные занятия в период адаптации должны иметь различные формы:</w:t>
      </w:r>
    </w:p>
    <w:p w:rsidR="007079E7" w:rsidRPr="007079E7" w:rsidRDefault="007079E7" w:rsidP="007079E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07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прогулки и экскурсии в парк или лес с целью развития на</w:t>
      </w:r>
      <w:r w:rsidRPr="007079E7">
        <w:rPr>
          <w:color w:val="000000"/>
          <w:sz w:val="26"/>
          <w:szCs w:val="26"/>
        </w:rPr>
        <w:softHyphen/>
        <w:t>выков восприятия, эстетического любования и наблюдательно</w:t>
      </w:r>
      <w:r w:rsidRPr="007079E7">
        <w:rPr>
          <w:color w:val="000000"/>
          <w:sz w:val="26"/>
          <w:szCs w:val="26"/>
        </w:rPr>
        <w:softHyphen/>
        <w:t>сти, а также сбора природных материалов для дальнейших ху</w:t>
      </w:r>
      <w:r w:rsidRPr="007079E7">
        <w:rPr>
          <w:color w:val="000000"/>
          <w:sz w:val="26"/>
          <w:szCs w:val="26"/>
        </w:rPr>
        <w:softHyphen/>
        <w:t>дожественных занятий (например, урок «Золотые краски осе</w:t>
      </w:r>
      <w:r w:rsidRPr="007079E7">
        <w:rPr>
          <w:color w:val="000000"/>
          <w:sz w:val="26"/>
          <w:szCs w:val="26"/>
        </w:rPr>
        <w:softHyphen/>
        <w:t>ни»);</w:t>
      </w:r>
    </w:p>
    <w:p w:rsidR="007079E7" w:rsidRPr="007079E7" w:rsidRDefault="007079E7" w:rsidP="007079E7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07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экскурсия в мастерскую народных умельцев своего края или в художественно-краеведческий музей (уголок школьного музея народного декоративно-прикладного искусства) (напри</w:t>
      </w:r>
      <w:r w:rsidRPr="007079E7">
        <w:rPr>
          <w:color w:val="000000"/>
          <w:sz w:val="26"/>
          <w:szCs w:val="26"/>
        </w:rPr>
        <w:softHyphen/>
        <w:t>мер, урок «Красота изделий народных умельцев»);</w:t>
      </w:r>
    </w:p>
    <w:p w:rsidR="007079E7" w:rsidRPr="007079E7" w:rsidRDefault="007079E7" w:rsidP="007079E7">
      <w:pPr>
        <w:shd w:val="clear" w:color="auto" w:fill="FFFFFF"/>
        <w:tabs>
          <w:tab w:val="left" w:pos="547"/>
        </w:tabs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-</w:t>
      </w:r>
      <w:r w:rsidRPr="007079E7">
        <w:rPr>
          <w:color w:val="000000"/>
          <w:sz w:val="26"/>
          <w:szCs w:val="26"/>
        </w:rPr>
        <w:tab/>
        <w:t>игры (например, урок «Игра в художника и зрителя»).</w:t>
      </w:r>
      <w:r w:rsidRPr="007079E7">
        <w:rPr>
          <w:color w:val="000000"/>
          <w:sz w:val="26"/>
          <w:szCs w:val="26"/>
        </w:rPr>
        <w:br/>
        <w:t>Чтобы ребенок понял и создал художественный образ, ему</w:t>
      </w:r>
    </w:p>
    <w:p w:rsidR="007079E7" w:rsidRPr="00392F84" w:rsidRDefault="007079E7" w:rsidP="007079E7">
      <w:pPr>
        <w:shd w:val="clear" w:color="auto" w:fill="FFFFFF"/>
        <w:spacing w:line="307" w:lineRule="exact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надо в него воплотиться, изобразить его через движения своего тела. Это создает разнообразие форм деятельности и полноту впечатлений на уроках изобразительного искусства, способству</w:t>
      </w:r>
      <w:r w:rsidRPr="007079E7">
        <w:rPr>
          <w:color w:val="000000"/>
          <w:sz w:val="26"/>
          <w:szCs w:val="26"/>
        </w:rPr>
        <w:softHyphen/>
        <w:t>ет снятию напряжения.</w:t>
      </w:r>
    </w:p>
    <w:p w:rsidR="007079E7" w:rsidRPr="00392F84" w:rsidRDefault="007079E7" w:rsidP="007079E7">
      <w:pPr>
        <w:shd w:val="clear" w:color="auto" w:fill="FFFFFF"/>
        <w:spacing w:line="307" w:lineRule="exact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jc w:val="both"/>
        <w:rPr>
          <w:color w:val="000000"/>
          <w:sz w:val="26"/>
          <w:szCs w:val="26"/>
        </w:rPr>
      </w:pPr>
      <w:r w:rsidRPr="007079E7">
        <w:rPr>
          <w:b/>
          <w:bCs/>
          <w:color w:val="000000"/>
          <w:sz w:val="26"/>
          <w:szCs w:val="26"/>
          <w:lang w:val="en-US"/>
        </w:rPr>
        <w:t>VI</w:t>
      </w:r>
      <w:r w:rsidRPr="007079E7">
        <w:rPr>
          <w:b/>
          <w:bCs/>
          <w:color w:val="000000"/>
          <w:sz w:val="26"/>
          <w:szCs w:val="26"/>
        </w:rPr>
        <w:t xml:space="preserve">. Организация уроков </w:t>
      </w:r>
      <w:r w:rsidRPr="007079E7">
        <w:rPr>
          <w:b/>
          <w:color w:val="000000"/>
          <w:sz w:val="26"/>
          <w:szCs w:val="26"/>
        </w:rPr>
        <w:t>труда</w:t>
      </w:r>
      <w:r w:rsidRPr="00392F84">
        <w:rPr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</w:rPr>
        <w:t>технологии)</w:t>
      </w:r>
      <w:r w:rsidRPr="007079E7">
        <w:rPr>
          <w:b/>
          <w:color w:val="000000"/>
          <w:sz w:val="26"/>
          <w:szCs w:val="26"/>
        </w:rPr>
        <w:t>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46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Основные направления работы на первых уроках труда включают в себя расширение сенсорного опыта детей, развитие моторики рук, формирование познавательных процессов (вос</w:t>
      </w:r>
      <w:r w:rsidRPr="007079E7">
        <w:rPr>
          <w:color w:val="000000"/>
          <w:sz w:val="26"/>
          <w:szCs w:val="26"/>
        </w:rPr>
        <w:softHyphen/>
        <w:t>приятия, внимания, памяти, мышления и др.), улучшение коор</w:t>
      </w:r>
      <w:r w:rsidRPr="007079E7">
        <w:rPr>
          <w:color w:val="000000"/>
          <w:sz w:val="26"/>
          <w:szCs w:val="26"/>
        </w:rPr>
        <w:softHyphen/>
        <w:t>динации движений, формирование первоначальных приемов ра</w:t>
      </w:r>
      <w:r w:rsidRPr="007079E7">
        <w:rPr>
          <w:color w:val="000000"/>
          <w:sz w:val="26"/>
          <w:szCs w:val="26"/>
        </w:rPr>
        <w:softHyphen/>
        <w:t>боты с ручными инструментами и пр.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55"/>
        <w:jc w:val="both"/>
        <w:rPr>
          <w:color w:val="000000"/>
          <w:sz w:val="26"/>
          <w:szCs w:val="26"/>
        </w:rPr>
      </w:pPr>
      <w:r w:rsidRPr="007079E7">
        <w:rPr>
          <w:color w:val="000000"/>
          <w:sz w:val="26"/>
          <w:szCs w:val="26"/>
        </w:rPr>
        <w:t>Так же как и другие уроки, часть уроков труда рекомендует</w:t>
      </w:r>
      <w:r w:rsidRPr="007079E7">
        <w:rPr>
          <w:color w:val="000000"/>
          <w:sz w:val="26"/>
          <w:szCs w:val="26"/>
        </w:rPr>
        <w:softHyphen/>
        <w:t>ся провести в форме экскурсий или игр.</w:t>
      </w:r>
    </w:p>
    <w:p w:rsidR="007079E7" w:rsidRPr="007079E7" w:rsidRDefault="007079E7" w:rsidP="007079E7">
      <w:pPr>
        <w:shd w:val="clear" w:color="auto" w:fill="FFFFFF"/>
        <w:tabs>
          <w:tab w:val="left" w:pos="571"/>
        </w:tabs>
        <w:spacing w:line="283" w:lineRule="exact"/>
        <w:ind w:firstLine="360"/>
        <w:jc w:val="both"/>
        <w:rPr>
          <w:color w:val="000000"/>
          <w:spacing w:val="-21"/>
          <w:sz w:val="26"/>
          <w:szCs w:val="26"/>
        </w:rPr>
      </w:pPr>
      <w:r w:rsidRPr="007079E7">
        <w:rPr>
          <w:color w:val="000000"/>
          <w:sz w:val="26"/>
          <w:szCs w:val="26"/>
        </w:rPr>
        <w:t>1. Подготовительная работа к созданию художественного об</w:t>
      </w:r>
      <w:r w:rsidRPr="007079E7">
        <w:rPr>
          <w:color w:val="000000"/>
          <w:sz w:val="26"/>
          <w:szCs w:val="26"/>
        </w:rPr>
        <w:softHyphen/>
        <w:t>раза на уроках труда может проходить на таких экскурсиях, как «Красота окружающей природы», «Образы родного края», «Ска</w:t>
      </w:r>
      <w:r w:rsidRPr="007079E7">
        <w:rPr>
          <w:color w:val="000000"/>
          <w:sz w:val="26"/>
          <w:szCs w:val="26"/>
        </w:rPr>
        <w:softHyphen/>
        <w:t>зочные животные», «Птичий базар». Здесь происходит трени</w:t>
      </w:r>
      <w:r w:rsidRPr="007079E7">
        <w:rPr>
          <w:color w:val="000000"/>
          <w:sz w:val="26"/>
          <w:szCs w:val="26"/>
        </w:rPr>
        <w:softHyphen/>
        <w:t>ровка умения видеть образы в окружающих предметах, которые впоследствии дети будут воплощать в своих работах.</w:t>
      </w:r>
      <w:r w:rsidRPr="007079E7">
        <w:rPr>
          <w:color w:val="000000"/>
          <w:spacing w:val="-21"/>
          <w:sz w:val="26"/>
          <w:szCs w:val="26"/>
        </w:rPr>
        <w:t xml:space="preserve"> </w:t>
      </w:r>
    </w:p>
    <w:p w:rsidR="007079E7" w:rsidRPr="007079E7" w:rsidRDefault="007079E7" w:rsidP="007079E7">
      <w:pPr>
        <w:shd w:val="clear" w:color="auto" w:fill="FFFFFF"/>
        <w:tabs>
          <w:tab w:val="left" w:pos="571"/>
        </w:tabs>
        <w:spacing w:line="283" w:lineRule="exact"/>
        <w:ind w:firstLine="360"/>
        <w:jc w:val="both"/>
        <w:rPr>
          <w:color w:val="000000"/>
          <w:sz w:val="26"/>
          <w:szCs w:val="26"/>
        </w:rPr>
      </w:pPr>
      <w:r w:rsidRPr="007079E7">
        <w:rPr>
          <w:color w:val="000000"/>
          <w:spacing w:val="-21"/>
          <w:sz w:val="26"/>
          <w:szCs w:val="26"/>
        </w:rPr>
        <w:t>2.</w:t>
      </w:r>
      <w:r w:rsidRPr="007079E7">
        <w:rPr>
          <w:color w:val="000000"/>
          <w:sz w:val="26"/>
          <w:szCs w:val="26"/>
        </w:rPr>
        <w:tab/>
      </w:r>
      <w:r w:rsidRPr="007079E7">
        <w:rPr>
          <w:color w:val="000000"/>
          <w:spacing w:val="-6"/>
          <w:sz w:val="26"/>
          <w:szCs w:val="26"/>
        </w:rPr>
        <w:t xml:space="preserve">Сбор природного материала целесообразно провести на </w:t>
      </w:r>
      <w:r w:rsidRPr="007079E7">
        <w:rPr>
          <w:color w:val="000000"/>
          <w:spacing w:val="-5"/>
          <w:sz w:val="26"/>
          <w:szCs w:val="26"/>
        </w:rPr>
        <w:t xml:space="preserve">экскурсии «Природа - художник и скульптор» («Что нам дарит </w:t>
      </w:r>
      <w:r w:rsidRPr="007079E7">
        <w:rPr>
          <w:color w:val="000000"/>
          <w:spacing w:val="-6"/>
          <w:sz w:val="26"/>
          <w:szCs w:val="26"/>
        </w:rPr>
        <w:t>природа?»). Дети заготовят для дальнейшей работы на уроках листья, корни, шишки, веточки, плоды и другой природный ма</w:t>
      </w:r>
      <w:r w:rsidRPr="007079E7">
        <w:rPr>
          <w:color w:val="000000"/>
          <w:spacing w:val="-6"/>
          <w:sz w:val="26"/>
          <w:szCs w:val="26"/>
        </w:rPr>
        <w:softHyphen/>
      </w:r>
      <w:r w:rsidRPr="007079E7">
        <w:rPr>
          <w:color w:val="000000"/>
          <w:sz w:val="26"/>
          <w:szCs w:val="26"/>
        </w:rPr>
        <w:t>териал.</w:t>
      </w:r>
    </w:p>
    <w:p w:rsidR="007079E7" w:rsidRPr="007079E7" w:rsidRDefault="007079E7" w:rsidP="007079E7">
      <w:pPr>
        <w:shd w:val="clear" w:color="auto" w:fill="FFFFFF"/>
        <w:spacing w:line="283" w:lineRule="exact"/>
        <w:ind w:firstLine="341"/>
        <w:jc w:val="both"/>
        <w:rPr>
          <w:color w:val="000000"/>
          <w:sz w:val="26"/>
          <w:szCs w:val="26"/>
        </w:rPr>
      </w:pPr>
      <w:r w:rsidRPr="007079E7">
        <w:rPr>
          <w:color w:val="000000"/>
          <w:spacing w:val="-5"/>
          <w:sz w:val="26"/>
          <w:szCs w:val="26"/>
        </w:rPr>
        <w:t xml:space="preserve">Экскурсия может включать игры-соревнования на развитие </w:t>
      </w:r>
      <w:r w:rsidRPr="007079E7">
        <w:rPr>
          <w:color w:val="000000"/>
          <w:spacing w:val="-6"/>
          <w:sz w:val="26"/>
          <w:szCs w:val="26"/>
        </w:rPr>
        <w:t>глазомера, чувства цвета, формы. Например, можно предложить игры «Собери листочки одинаковой формы», «Кто больше при</w:t>
      </w:r>
      <w:r w:rsidRPr="007079E7">
        <w:rPr>
          <w:color w:val="000000"/>
          <w:spacing w:val="-6"/>
          <w:sz w:val="26"/>
          <w:szCs w:val="26"/>
        </w:rPr>
        <w:softHyphen/>
      </w:r>
      <w:r w:rsidRPr="007079E7">
        <w:rPr>
          <w:color w:val="000000"/>
          <w:spacing w:val="-2"/>
          <w:sz w:val="26"/>
          <w:szCs w:val="26"/>
        </w:rPr>
        <w:t xml:space="preserve">думает образов, которые можно сделать из шишки (желудя и </w:t>
      </w:r>
      <w:r w:rsidRPr="007079E7">
        <w:rPr>
          <w:color w:val="000000"/>
          <w:spacing w:val="-6"/>
          <w:sz w:val="26"/>
          <w:szCs w:val="26"/>
        </w:rPr>
        <w:t xml:space="preserve">др.)», «Из каких природных материалов можно сделать фигурку </w:t>
      </w:r>
      <w:r w:rsidRPr="007079E7">
        <w:rPr>
          <w:color w:val="000000"/>
          <w:sz w:val="26"/>
          <w:szCs w:val="26"/>
        </w:rPr>
        <w:t>лисички».</w:t>
      </w:r>
    </w:p>
    <w:p w:rsidR="007079E7" w:rsidRPr="007079E7" w:rsidRDefault="007079E7" w:rsidP="007079E7">
      <w:pPr>
        <w:shd w:val="clear" w:color="auto" w:fill="FFFFFF"/>
        <w:spacing w:line="283" w:lineRule="exact"/>
        <w:ind w:firstLine="350"/>
        <w:jc w:val="both"/>
        <w:rPr>
          <w:color w:val="000000"/>
          <w:sz w:val="26"/>
          <w:szCs w:val="26"/>
        </w:rPr>
      </w:pPr>
      <w:r w:rsidRPr="007079E7">
        <w:rPr>
          <w:color w:val="000000"/>
          <w:spacing w:val="-7"/>
          <w:sz w:val="26"/>
          <w:szCs w:val="26"/>
        </w:rPr>
        <w:t xml:space="preserve">Уроки на свежем воздухе могут включать игры и конкурсы, </w:t>
      </w:r>
      <w:r w:rsidRPr="007079E7">
        <w:rPr>
          <w:color w:val="000000"/>
          <w:spacing w:val="-6"/>
          <w:sz w:val="26"/>
          <w:szCs w:val="26"/>
        </w:rPr>
        <w:t>связанные с подбором природного материала: «Кого тебе напо</w:t>
      </w:r>
      <w:r w:rsidRPr="007079E7">
        <w:rPr>
          <w:color w:val="000000"/>
          <w:spacing w:val="-6"/>
          <w:sz w:val="26"/>
          <w:szCs w:val="26"/>
        </w:rPr>
        <w:softHyphen/>
        <w:t xml:space="preserve">минает эта веточка (шишка)?» «Найди листочки, напоминающие </w:t>
      </w:r>
      <w:r w:rsidRPr="007079E7">
        <w:rPr>
          <w:color w:val="000000"/>
          <w:sz w:val="26"/>
          <w:szCs w:val="26"/>
        </w:rPr>
        <w:t>по форме перо птицы» и т. д.</w:t>
      </w:r>
    </w:p>
    <w:p w:rsidR="007079E7" w:rsidRPr="007079E7" w:rsidRDefault="007079E7" w:rsidP="007079E7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3" w:lineRule="exact"/>
        <w:ind w:firstLine="360"/>
        <w:jc w:val="both"/>
        <w:rPr>
          <w:color w:val="000000"/>
          <w:spacing w:val="-23"/>
          <w:sz w:val="26"/>
          <w:szCs w:val="26"/>
        </w:rPr>
      </w:pPr>
      <w:r w:rsidRPr="007079E7">
        <w:rPr>
          <w:color w:val="000000"/>
          <w:spacing w:val="-2"/>
          <w:sz w:val="26"/>
          <w:szCs w:val="26"/>
        </w:rPr>
        <w:t xml:space="preserve">Можно предложить уроки-конкурсы с использованием </w:t>
      </w:r>
      <w:r w:rsidRPr="007079E7">
        <w:rPr>
          <w:color w:val="000000"/>
          <w:spacing w:val="-4"/>
          <w:sz w:val="26"/>
          <w:szCs w:val="26"/>
        </w:rPr>
        <w:t xml:space="preserve">уже изготовленных поделок, </w:t>
      </w:r>
      <w:proofErr w:type="gramStart"/>
      <w:r w:rsidRPr="007079E7">
        <w:rPr>
          <w:color w:val="000000"/>
          <w:spacing w:val="-4"/>
          <w:sz w:val="26"/>
          <w:szCs w:val="26"/>
        </w:rPr>
        <w:t>например</w:t>
      </w:r>
      <w:proofErr w:type="gramEnd"/>
      <w:r w:rsidRPr="007079E7">
        <w:rPr>
          <w:color w:val="000000"/>
          <w:spacing w:val="-4"/>
          <w:sz w:val="26"/>
          <w:szCs w:val="26"/>
        </w:rPr>
        <w:t xml:space="preserve"> театрализованный кон</w:t>
      </w:r>
      <w:r w:rsidRPr="007079E7">
        <w:rPr>
          <w:color w:val="000000"/>
          <w:spacing w:val="-4"/>
          <w:sz w:val="26"/>
          <w:szCs w:val="26"/>
        </w:rPr>
        <w:softHyphen/>
        <w:t>курс «Озвучь тот персонаж, который ты изобразил» или урок-</w:t>
      </w:r>
      <w:r w:rsidRPr="007079E7">
        <w:rPr>
          <w:color w:val="000000"/>
          <w:spacing w:val="-6"/>
          <w:sz w:val="26"/>
          <w:szCs w:val="26"/>
        </w:rPr>
        <w:t xml:space="preserve">игра «Бумажная авиация», включающий в себя запуск моделей </w:t>
      </w:r>
      <w:r w:rsidRPr="007079E7">
        <w:rPr>
          <w:color w:val="000000"/>
          <w:spacing w:val="-5"/>
          <w:sz w:val="26"/>
          <w:szCs w:val="26"/>
        </w:rPr>
        <w:t>самолетов из бумаги и игры-соревнования, например, на даль</w:t>
      </w:r>
      <w:r w:rsidRPr="007079E7">
        <w:rPr>
          <w:color w:val="000000"/>
          <w:spacing w:val="-5"/>
          <w:sz w:val="26"/>
          <w:szCs w:val="26"/>
        </w:rPr>
        <w:softHyphen/>
      </w:r>
      <w:r w:rsidRPr="007079E7">
        <w:rPr>
          <w:color w:val="000000"/>
          <w:sz w:val="26"/>
          <w:szCs w:val="26"/>
        </w:rPr>
        <w:t>ность полетов.</w:t>
      </w:r>
    </w:p>
    <w:p w:rsidR="007079E7" w:rsidRPr="007079E7" w:rsidRDefault="007079E7" w:rsidP="007079E7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3" w:lineRule="exact"/>
        <w:ind w:firstLine="360"/>
        <w:jc w:val="both"/>
        <w:rPr>
          <w:color w:val="000000"/>
          <w:spacing w:val="-28"/>
          <w:sz w:val="26"/>
          <w:szCs w:val="26"/>
        </w:rPr>
      </w:pPr>
      <w:r w:rsidRPr="007079E7">
        <w:rPr>
          <w:color w:val="000000"/>
          <w:spacing w:val="-6"/>
          <w:sz w:val="26"/>
          <w:szCs w:val="26"/>
        </w:rPr>
        <w:t>Работа на пришкольном участке, в цветнике, уборка сухих листьев может также стать содержанием уроков труда при нали</w:t>
      </w:r>
      <w:r w:rsidRPr="007079E7">
        <w:rPr>
          <w:color w:val="000000"/>
          <w:spacing w:val="-6"/>
          <w:sz w:val="26"/>
          <w:szCs w:val="26"/>
        </w:rPr>
        <w:softHyphen/>
      </w:r>
      <w:r w:rsidRPr="007079E7">
        <w:rPr>
          <w:color w:val="000000"/>
          <w:spacing w:val="-5"/>
          <w:sz w:val="26"/>
          <w:szCs w:val="26"/>
        </w:rPr>
        <w:t>чии инвентаря, соответствующего возрасту ребенка.</w:t>
      </w:r>
    </w:p>
    <w:p w:rsidR="007079E7" w:rsidRPr="007079E7" w:rsidRDefault="007079E7" w:rsidP="007079E7">
      <w:pPr>
        <w:shd w:val="clear" w:color="auto" w:fill="FFFFFF"/>
        <w:spacing w:line="307" w:lineRule="exact"/>
        <w:ind w:firstLine="365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spacing w:line="298" w:lineRule="exact"/>
        <w:ind w:firstLine="350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shd w:val="clear" w:color="auto" w:fill="FFFFFF"/>
        <w:spacing w:line="288" w:lineRule="exact"/>
        <w:ind w:firstLine="350"/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jc w:val="both"/>
        <w:rPr>
          <w:color w:val="000000"/>
          <w:sz w:val="26"/>
          <w:szCs w:val="26"/>
        </w:rPr>
      </w:pPr>
    </w:p>
    <w:p w:rsidR="007079E7" w:rsidRPr="007079E7" w:rsidRDefault="007079E7" w:rsidP="007079E7">
      <w:pPr>
        <w:jc w:val="both"/>
        <w:rPr>
          <w:color w:val="000000"/>
          <w:sz w:val="26"/>
          <w:szCs w:val="26"/>
        </w:rPr>
      </w:pPr>
    </w:p>
    <w:p w:rsidR="00844481" w:rsidRPr="007079E7" w:rsidRDefault="00844481" w:rsidP="007079E7">
      <w:pPr>
        <w:jc w:val="both"/>
        <w:rPr>
          <w:sz w:val="26"/>
          <w:szCs w:val="26"/>
        </w:rPr>
      </w:pPr>
    </w:p>
    <w:sectPr w:rsidR="00844481" w:rsidRPr="007079E7" w:rsidSect="00F973E0"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6070C"/>
    <w:lvl w:ilvl="0">
      <w:numFmt w:val="decimal"/>
      <w:lvlText w:val="*"/>
      <w:lvlJc w:val="left"/>
    </w:lvl>
  </w:abstractNum>
  <w:abstractNum w:abstractNumId="1">
    <w:nsid w:val="40925078"/>
    <w:multiLevelType w:val="singleLevel"/>
    <w:tmpl w:val="D0B2FB2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620C24CD"/>
    <w:multiLevelType w:val="singleLevel"/>
    <w:tmpl w:val="D0B2FB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7482660E"/>
    <w:multiLevelType w:val="singleLevel"/>
    <w:tmpl w:val="D0B2FB2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E7"/>
    <w:rsid w:val="001764F4"/>
    <w:rsid w:val="00392F84"/>
    <w:rsid w:val="007079E7"/>
    <w:rsid w:val="00844481"/>
    <w:rsid w:val="00BC6D69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E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0"/>
    </w:rPr>
  </w:style>
  <w:style w:type="character" w:customStyle="1" w:styleId="a4">
    <w:name w:val="Основной текст Знак"/>
    <w:basedOn w:val="a0"/>
    <w:link w:val="a3"/>
    <w:rsid w:val="007079E7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customStyle="1" w:styleId="a5">
    <w:name w:val="Знак"/>
    <w:basedOn w:val="a"/>
    <w:rsid w:val="00707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079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7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1901</Words>
  <Characters>10837</Characters>
  <Application>Microsoft Office Word</Application>
  <DocSecurity>0</DocSecurity>
  <Lines>90</Lines>
  <Paragraphs>25</Paragraphs>
  <ScaleCrop>false</ScaleCrop>
  <Company>XTreme.ws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Алина</cp:lastModifiedBy>
  <cp:revision>4</cp:revision>
  <cp:lastPrinted>2016-04-25T13:19:00Z</cp:lastPrinted>
  <dcterms:created xsi:type="dcterms:W3CDTF">2013-10-29T18:24:00Z</dcterms:created>
  <dcterms:modified xsi:type="dcterms:W3CDTF">2016-06-29T07:51:00Z</dcterms:modified>
</cp:coreProperties>
</file>