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C7" w:rsidRPr="00F47483" w:rsidRDefault="00F96DF0" w:rsidP="00C83DC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Таблица начисления баллов </w:t>
      </w:r>
      <w:r w:rsidR="008B1E8E">
        <w:rPr>
          <w:rFonts w:ascii="Times New Roman" w:eastAsia="Times New Roman" w:hAnsi="Times New Roman"/>
          <w:b/>
          <w:color w:val="000000"/>
          <w:sz w:val="24"/>
          <w:szCs w:val="24"/>
        </w:rPr>
        <w:t>учителю</w:t>
      </w:r>
      <w:r w:rsidR="000A5164" w:rsidRPr="00F47483">
        <w:rPr>
          <w:rFonts w:ascii="Times New Roman" w:eastAsia="Times New Roman" w:hAnsi="Times New Roman"/>
          <w:b/>
          <w:color w:val="000000"/>
          <w:sz w:val="24"/>
          <w:szCs w:val="24"/>
        </w:rPr>
        <w:t>__________________________</w:t>
      </w:r>
    </w:p>
    <w:p w:rsidR="00EF1279" w:rsidRPr="00F47483" w:rsidRDefault="00EF1279" w:rsidP="00C83DC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F1279" w:rsidRPr="00F47483" w:rsidRDefault="000A5164" w:rsidP="00A92F7E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F47483">
        <w:rPr>
          <w:rFonts w:ascii="Times New Roman" w:eastAsia="Times New Roman" w:hAnsi="Times New Roman"/>
          <w:i/>
          <w:color w:val="000000"/>
          <w:sz w:val="24"/>
          <w:szCs w:val="24"/>
        </w:rPr>
        <w:t>Период анализа ___</w:t>
      </w:r>
      <w:r w:rsidR="00BA6381">
        <w:rPr>
          <w:rFonts w:ascii="Times New Roman" w:eastAsia="Times New Roman" w:hAnsi="Times New Roman"/>
          <w:i/>
          <w:color w:val="000000"/>
          <w:sz w:val="24"/>
          <w:szCs w:val="24"/>
        </w:rPr>
        <w:t>____________________________2015</w:t>
      </w:r>
    </w:p>
    <w:p w:rsidR="000A5164" w:rsidRPr="00C83DC7" w:rsidRDefault="000A5164" w:rsidP="00A92F7E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</w:rPr>
      </w:pPr>
    </w:p>
    <w:tbl>
      <w:tblPr>
        <w:tblStyle w:val="a3"/>
        <w:tblW w:w="11307" w:type="dxa"/>
        <w:tblLayout w:type="fixed"/>
        <w:tblLook w:val="04A0"/>
      </w:tblPr>
      <w:tblGrid>
        <w:gridCol w:w="958"/>
        <w:gridCol w:w="8789"/>
        <w:gridCol w:w="1560"/>
      </w:tblGrid>
      <w:tr w:rsidR="00C83DC7" w:rsidTr="003342C7">
        <w:tc>
          <w:tcPr>
            <w:tcW w:w="958" w:type="dxa"/>
            <w:vAlign w:val="center"/>
          </w:tcPr>
          <w:p w:rsidR="00C83DC7" w:rsidRDefault="00C83DC7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10AC9" w:rsidRPr="00010AC9" w:rsidRDefault="00010AC9" w:rsidP="00010AC9">
            <w:pPr>
              <w:ind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8789" w:type="dxa"/>
            <w:vAlign w:val="center"/>
          </w:tcPr>
          <w:p w:rsidR="00C83DC7" w:rsidRPr="00C83DC7" w:rsidRDefault="00C83DC7" w:rsidP="00C83DC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C83DC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560" w:type="dxa"/>
            <w:vAlign w:val="center"/>
          </w:tcPr>
          <w:p w:rsidR="00C83DC7" w:rsidRPr="00C83DC7" w:rsidRDefault="00C83DC7" w:rsidP="00A92F7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C83DC7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Размер, </w:t>
            </w:r>
            <w:proofErr w:type="spellStart"/>
            <w:proofErr w:type="gramStart"/>
            <w:r w:rsidRPr="00C83DC7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устанав</w:t>
            </w:r>
            <w:r w:rsidR="00A92F7E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-лива</w:t>
            </w:r>
            <w:r w:rsidRPr="00C83DC7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емый</w:t>
            </w:r>
            <w:proofErr w:type="spellEnd"/>
            <w:proofErr w:type="gramEnd"/>
            <w:r w:rsidRPr="00C83DC7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для стимулирования (в баллах)</w:t>
            </w:r>
          </w:p>
        </w:tc>
      </w:tr>
      <w:tr w:rsidR="00D30106" w:rsidTr="004A18E7">
        <w:tc>
          <w:tcPr>
            <w:tcW w:w="11307" w:type="dxa"/>
            <w:gridSpan w:val="3"/>
          </w:tcPr>
          <w:p w:rsidR="00D30106" w:rsidRPr="00F45594" w:rsidRDefault="00F45594" w:rsidP="00284ADC">
            <w:pPr>
              <w:jc w:val="center"/>
              <w:rPr>
                <w:rFonts w:ascii="Times New Roman" w:hAnsi="Times New Roman"/>
              </w:rPr>
            </w:pPr>
            <w:r w:rsidRPr="00284ADC">
              <w:rPr>
                <w:rFonts w:ascii="Times New Roman" w:eastAsia="Times New Roman" w:hAnsi="Times New Roman"/>
                <w:b/>
                <w:color w:val="000000"/>
              </w:rPr>
              <w:t>1.</w:t>
            </w:r>
            <w:r w:rsidR="00284ADC">
              <w:rPr>
                <w:rFonts w:ascii="Times New Roman" w:eastAsia="Times New Roman" w:hAnsi="Times New Roman"/>
                <w:b/>
                <w:color w:val="000000"/>
              </w:rPr>
              <w:t>ПЕРЕХОД НА НОВЫЕ ОБРАЗОВАТЕЛЬНЫЕ СТАНДАРТЫ</w:t>
            </w:r>
          </w:p>
        </w:tc>
      </w:tr>
      <w:tr w:rsidR="00D30106" w:rsidTr="004A18E7">
        <w:tc>
          <w:tcPr>
            <w:tcW w:w="11307" w:type="dxa"/>
            <w:gridSpan w:val="3"/>
          </w:tcPr>
          <w:p w:rsidR="00D30106" w:rsidRPr="00D30106" w:rsidRDefault="00D30106" w:rsidP="00D30106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106">
              <w:rPr>
                <w:rFonts w:ascii="Times New Roman" w:eastAsia="Times New Roman" w:hAnsi="Times New Roman"/>
                <w:b/>
                <w:i/>
                <w:color w:val="000000"/>
              </w:rPr>
              <w:t>Качественная организация и эффективность учебной деятельности учащихся</w:t>
            </w:r>
          </w:p>
        </w:tc>
      </w:tr>
      <w:tr w:rsidR="00C83DC7" w:rsidTr="003342C7">
        <w:tc>
          <w:tcPr>
            <w:tcW w:w="958" w:type="dxa"/>
          </w:tcPr>
          <w:p w:rsidR="00C83DC7" w:rsidRPr="00C83DC7" w:rsidRDefault="00C83DC7" w:rsidP="00C8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8789" w:type="dxa"/>
          </w:tcPr>
          <w:p w:rsidR="00C83DC7" w:rsidRPr="00C83DC7" w:rsidRDefault="00C83DC7" w:rsidP="000A5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83DC7" w:rsidRPr="00C83DC7" w:rsidRDefault="00C83DC7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DC7" w:rsidTr="003342C7">
        <w:tc>
          <w:tcPr>
            <w:tcW w:w="958" w:type="dxa"/>
          </w:tcPr>
          <w:p w:rsidR="00C83DC7" w:rsidRDefault="00C83DC7" w:rsidP="00C83DC7">
            <w:r w:rsidRPr="009D528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789" w:type="dxa"/>
          </w:tcPr>
          <w:p w:rsidR="00C83DC7" w:rsidRPr="00C83DC7" w:rsidRDefault="00C83DC7" w:rsidP="00334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83DC7" w:rsidRPr="00C83DC7" w:rsidRDefault="00C83DC7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DC7" w:rsidTr="003342C7">
        <w:tc>
          <w:tcPr>
            <w:tcW w:w="958" w:type="dxa"/>
          </w:tcPr>
          <w:p w:rsidR="00C83DC7" w:rsidRDefault="00C83DC7" w:rsidP="00C83DC7">
            <w:r w:rsidRPr="009D528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3342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89" w:type="dxa"/>
          </w:tcPr>
          <w:p w:rsidR="00C83DC7" w:rsidRPr="00C83DC7" w:rsidRDefault="00C83DC7" w:rsidP="00334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83DC7" w:rsidRPr="00C83DC7" w:rsidRDefault="00C83DC7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106" w:rsidTr="004A18E7">
        <w:tc>
          <w:tcPr>
            <w:tcW w:w="11307" w:type="dxa"/>
            <w:gridSpan w:val="3"/>
          </w:tcPr>
          <w:p w:rsidR="00D30106" w:rsidRPr="00C83DC7" w:rsidRDefault="00D30106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1.2. </w:t>
            </w:r>
            <w:r w:rsidRPr="00F23F0B">
              <w:rPr>
                <w:rFonts w:ascii="Times New Roman" w:eastAsia="Times New Roman" w:hAnsi="Times New Roman"/>
                <w:b/>
                <w:i/>
                <w:color w:val="000000"/>
              </w:rPr>
              <w:t>Повышение уровня реализации программ профильного обучения</w:t>
            </w:r>
            <w:r w:rsidRPr="00F23F0B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</w:p>
        </w:tc>
      </w:tr>
      <w:tr w:rsidR="00C83DC7" w:rsidTr="003342C7">
        <w:tc>
          <w:tcPr>
            <w:tcW w:w="958" w:type="dxa"/>
          </w:tcPr>
          <w:p w:rsidR="00C83DC7" w:rsidRDefault="00D30106">
            <w:r>
              <w:t>1.2.1</w:t>
            </w:r>
          </w:p>
        </w:tc>
        <w:tc>
          <w:tcPr>
            <w:tcW w:w="8789" w:type="dxa"/>
          </w:tcPr>
          <w:p w:rsidR="00C83DC7" w:rsidRPr="00D30106" w:rsidRDefault="00C83DC7" w:rsidP="00D30106">
            <w:pPr>
              <w:tabs>
                <w:tab w:val="left" w:pos="660"/>
              </w:tabs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83DC7" w:rsidRPr="00C83DC7" w:rsidRDefault="00C83DC7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DC7" w:rsidTr="003342C7">
        <w:tc>
          <w:tcPr>
            <w:tcW w:w="958" w:type="dxa"/>
          </w:tcPr>
          <w:p w:rsidR="00C83DC7" w:rsidRDefault="00D30106">
            <w:r>
              <w:t>1.2.2.</w:t>
            </w:r>
          </w:p>
        </w:tc>
        <w:tc>
          <w:tcPr>
            <w:tcW w:w="8789" w:type="dxa"/>
          </w:tcPr>
          <w:p w:rsidR="00C83DC7" w:rsidRPr="00C83DC7" w:rsidRDefault="00C83DC7" w:rsidP="00C83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83DC7" w:rsidRPr="00C83DC7" w:rsidRDefault="00C83DC7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DC7" w:rsidTr="003342C7">
        <w:tc>
          <w:tcPr>
            <w:tcW w:w="958" w:type="dxa"/>
          </w:tcPr>
          <w:p w:rsidR="00C83DC7" w:rsidRDefault="00D30106">
            <w:r>
              <w:t>1.2.3.</w:t>
            </w:r>
          </w:p>
        </w:tc>
        <w:tc>
          <w:tcPr>
            <w:tcW w:w="8789" w:type="dxa"/>
          </w:tcPr>
          <w:p w:rsidR="00C83DC7" w:rsidRPr="00C83DC7" w:rsidRDefault="00C83DC7" w:rsidP="00C83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83DC7" w:rsidRPr="00C83DC7" w:rsidRDefault="00C83DC7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DC7" w:rsidTr="003342C7">
        <w:tc>
          <w:tcPr>
            <w:tcW w:w="958" w:type="dxa"/>
          </w:tcPr>
          <w:p w:rsidR="00C83DC7" w:rsidRDefault="00D30106">
            <w:r>
              <w:t>1.2.4.</w:t>
            </w:r>
          </w:p>
        </w:tc>
        <w:tc>
          <w:tcPr>
            <w:tcW w:w="8789" w:type="dxa"/>
          </w:tcPr>
          <w:p w:rsidR="00C83DC7" w:rsidRPr="00C83DC7" w:rsidRDefault="00C83DC7" w:rsidP="007706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83DC7" w:rsidRPr="00C83DC7" w:rsidRDefault="00C83DC7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106" w:rsidTr="004A18E7">
        <w:tc>
          <w:tcPr>
            <w:tcW w:w="11307" w:type="dxa"/>
            <w:gridSpan w:val="3"/>
          </w:tcPr>
          <w:p w:rsidR="00D30106" w:rsidRPr="00D30106" w:rsidRDefault="00D30106" w:rsidP="00D30106">
            <w:pPr>
              <w:pStyle w:val="a4"/>
              <w:numPr>
                <w:ilvl w:val="1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106">
              <w:rPr>
                <w:rFonts w:ascii="Times New Roman" w:eastAsia="Times New Roman" w:hAnsi="Times New Roman"/>
                <w:b/>
                <w:i/>
                <w:color w:val="000000"/>
              </w:rPr>
              <w:t>Эффективная индивидуальная работа с детьми</w:t>
            </w:r>
          </w:p>
        </w:tc>
      </w:tr>
      <w:tr w:rsidR="00C83DC7" w:rsidTr="003342C7">
        <w:tc>
          <w:tcPr>
            <w:tcW w:w="958" w:type="dxa"/>
          </w:tcPr>
          <w:p w:rsidR="00C83DC7" w:rsidRDefault="00D30106" w:rsidP="00D30106">
            <w:r>
              <w:t>1.3.1.</w:t>
            </w:r>
          </w:p>
        </w:tc>
        <w:tc>
          <w:tcPr>
            <w:tcW w:w="8789" w:type="dxa"/>
          </w:tcPr>
          <w:p w:rsidR="00C83DC7" w:rsidRPr="00C83DC7" w:rsidRDefault="00C83DC7" w:rsidP="00C83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83DC7" w:rsidRPr="00C83DC7" w:rsidRDefault="00C83DC7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DC7" w:rsidTr="003342C7">
        <w:tc>
          <w:tcPr>
            <w:tcW w:w="958" w:type="dxa"/>
          </w:tcPr>
          <w:p w:rsidR="00C83DC7" w:rsidRDefault="00D30106" w:rsidP="00D30106">
            <w:r>
              <w:t>1.3.2.</w:t>
            </w:r>
          </w:p>
        </w:tc>
        <w:tc>
          <w:tcPr>
            <w:tcW w:w="8789" w:type="dxa"/>
          </w:tcPr>
          <w:p w:rsidR="00C83DC7" w:rsidRPr="00D30106" w:rsidRDefault="00C83DC7" w:rsidP="00C83DC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83DC7" w:rsidRPr="00C83DC7" w:rsidRDefault="00C83DC7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DC7" w:rsidTr="003342C7">
        <w:tc>
          <w:tcPr>
            <w:tcW w:w="958" w:type="dxa"/>
          </w:tcPr>
          <w:p w:rsidR="00C83DC7" w:rsidRDefault="00D30106">
            <w:r>
              <w:t>1.3.3.</w:t>
            </w:r>
          </w:p>
        </w:tc>
        <w:tc>
          <w:tcPr>
            <w:tcW w:w="8789" w:type="dxa"/>
          </w:tcPr>
          <w:p w:rsidR="00C83DC7" w:rsidRPr="00D30106" w:rsidRDefault="00C83DC7" w:rsidP="00C83DC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83DC7" w:rsidRPr="00C83DC7" w:rsidRDefault="00C83DC7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DC7" w:rsidTr="003342C7">
        <w:tc>
          <w:tcPr>
            <w:tcW w:w="958" w:type="dxa"/>
          </w:tcPr>
          <w:p w:rsidR="00C83DC7" w:rsidRDefault="00D30106">
            <w:r>
              <w:t>1.3.4.</w:t>
            </w:r>
          </w:p>
        </w:tc>
        <w:tc>
          <w:tcPr>
            <w:tcW w:w="8789" w:type="dxa"/>
          </w:tcPr>
          <w:p w:rsidR="00C83DC7" w:rsidRPr="00C83DC7" w:rsidRDefault="00C83DC7" w:rsidP="007706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83DC7" w:rsidRPr="00C83DC7" w:rsidRDefault="00C83DC7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DC7" w:rsidTr="003342C7">
        <w:tc>
          <w:tcPr>
            <w:tcW w:w="958" w:type="dxa"/>
          </w:tcPr>
          <w:p w:rsidR="00C83DC7" w:rsidRDefault="00D30106">
            <w:r>
              <w:t>1.3.5.</w:t>
            </w:r>
          </w:p>
        </w:tc>
        <w:tc>
          <w:tcPr>
            <w:tcW w:w="8789" w:type="dxa"/>
          </w:tcPr>
          <w:p w:rsidR="00C83DC7" w:rsidRPr="004A18E7" w:rsidRDefault="00C83DC7" w:rsidP="00C83DC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83DC7" w:rsidRPr="00C83DC7" w:rsidRDefault="00C83DC7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DC7" w:rsidTr="003342C7">
        <w:tc>
          <w:tcPr>
            <w:tcW w:w="958" w:type="dxa"/>
          </w:tcPr>
          <w:p w:rsidR="00C83DC7" w:rsidRDefault="00D30106">
            <w:r>
              <w:t>1.3.6.</w:t>
            </w:r>
          </w:p>
        </w:tc>
        <w:tc>
          <w:tcPr>
            <w:tcW w:w="8789" w:type="dxa"/>
          </w:tcPr>
          <w:p w:rsidR="00C83DC7" w:rsidRPr="00C83DC7" w:rsidRDefault="00C83DC7" w:rsidP="00C83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83DC7" w:rsidRPr="00C83DC7" w:rsidRDefault="00C83DC7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106" w:rsidTr="003342C7">
        <w:tc>
          <w:tcPr>
            <w:tcW w:w="958" w:type="dxa"/>
          </w:tcPr>
          <w:p w:rsidR="00D30106" w:rsidRDefault="00D30106">
            <w:r>
              <w:t>1.3.7.</w:t>
            </w:r>
          </w:p>
        </w:tc>
        <w:tc>
          <w:tcPr>
            <w:tcW w:w="8789" w:type="dxa"/>
          </w:tcPr>
          <w:p w:rsidR="00D30106" w:rsidRPr="00C83DC7" w:rsidRDefault="00D30106" w:rsidP="00C83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30106" w:rsidRPr="00C83DC7" w:rsidRDefault="00D30106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106" w:rsidTr="003342C7">
        <w:tc>
          <w:tcPr>
            <w:tcW w:w="958" w:type="dxa"/>
          </w:tcPr>
          <w:p w:rsidR="00D30106" w:rsidRDefault="00D30106">
            <w:r>
              <w:t>1.3.8.</w:t>
            </w:r>
          </w:p>
        </w:tc>
        <w:tc>
          <w:tcPr>
            <w:tcW w:w="8789" w:type="dxa"/>
          </w:tcPr>
          <w:p w:rsidR="00D30106" w:rsidRPr="00C83DC7" w:rsidRDefault="00D30106" w:rsidP="007706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30106" w:rsidRPr="00C83DC7" w:rsidRDefault="00D30106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E7" w:rsidTr="004A18E7">
        <w:tc>
          <w:tcPr>
            <w:tcW w:w="11307" w:type="dxa"/>
            <w:gridSpan w:val="3"/>
            <w:vAlign w:val="center"/>
          </w:tcPr>
          <w:p w:rsidR="004A18E7" w:rsidRPr="004A18E7" w:rsidRDefault="004A18E7" w:rsidP="004A18E7">
            <w:pPr>
              <w:pStyle w:val="a4"/>
              <w:numPr>
                <w:ilvl w:val="1"/>
                <w:numId w:val="2"/>
              </w:numPr>
              <w:jc w:val="center"/>
              <w:rPr>
                <w:rFonts w:ascii="Times New Roman" w:eastAsia="Times New Roman" w:hAnsi="Times New Roman" w:cstheme="minorBidi"/>
                <w:b/>
                <w:i/>
                <w:color w:val="000000"/>
              </w:rPr>
            </w:pPr>
            <w:r w:rsidRPr="004A18E7">
              <w:rPr>
                <w:rFonts w:ascii="Times New Roman" w:eastAsia="Times New Roman" w:hAnsi="Times New Roman"/>
                <w:b/>
                <w:i/>
                <w:color w:val="000000"/>
              </w:rPr>
              <w:t>Обеспечение педагогом перехода на накопительную систему оценивания</w:t>
            </w:r>
          </w:p>
        </w:tc>
      </w:tr>
      <w:tr w:rsidR="00D30106" w:rsidTr="003342C7">
        <w:tc>
          <w:tcPr>
            <w:tcW w:w="958" w:type="dxa"/>
          </w:tcPr>
          <w:p w:rsidR="00D30106" w:rsidRDefault="004A18E7">
            <w:r>
              <w:t>1.4.1</w:t>
            </w:r>
          </w:p>
        </w:tc>
        <w:tc>
          <w:tcPr>
            <w:tcW w:w="8789" w:type="dxa"/>
          </w:tcPr>
          <w:p w:rsidR="00D30106" w:rsidRPr="000A2167" w:rsidRDefault="00D30106" w:rsidP="00C83DC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D30106" w:rsidRPr="00C83DC7" w:rsidRDefault="00D30106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167" w:rsidTr="000A2167">
        <w:tc>
          <w:tcPr>
            <w:tcW w:w="11307" w:type="dxa"/>
            <w:gridSpan w:val="3"/>
            <w:vAlign w:val="center"/>
          </w:tcPr>
          <w:p w:rsidR="000A2167" w:rsidRPr="000A2167" w:rsidRDefault="000A2167" w:rsidP="000A2167">
            <w:pPr>
              <w:pStyle w:val="a4"/>
              <w:numPr>
                <w:ilvl w:val="1"/>
                <w:numId w:val="2"/>
              </w:num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A2167">
              <w:rPr>
                <w:rFonts w:ascii="Times New Roman" w:eastAsia="Times New Roman" w:hAnsi="Times New Roman"/>
                <w:b/>
                <w:i/>
                <w:color w:val="000000"/>
              </w:rPr>
              <w:t>Обеспечение эффективности занятости внеурочной деятельности учащихся и родителей</w:t>
            </w:r>
          </w:p>
        </w:tc>
      </w:tr>
      <w:tr w:rsidR="004F3551" w:rsidTr="000A5164">
        <w:trPr>
          <w:trHeight w:val="403"/>
        </w:trPr>
        <w:tc>
          <w:tcPr>
            <w:tcW w:w="958" w:type="dxa"/>
            <w:vMerge w:val="restart"/>
          </w:tcPr>
          <w:p w:rsidR="004F3551" w:rsidRDefault="004F3551">
            <w:r>
              <w:t>1.5.1.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4F3551" w:rsidRPr="000A2167" w:rsidRDefault="004F3551" w:rsidP="00C83DC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F3551" w:rsidRDefault="004F3551" w:rsidP="004F3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551" w:rsidRDefault="004F3551" w:rsidP="004F3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551" w:rsidRPr="00C83DC7" w:rsidRDefault="004F3551" w:rsidP="004F3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551" w:rsidTr="007A0A26">
        <w:trPr>
          <w:trHeight w:val="505"/>
        </w:trPr>
        <w:tc>
          <w:tcPr>
            <w:tcW w:w="958" w:type="dxa"/>
            <w:vMerge/>
          </w:tcPr>
          <w:p w:rsidR="004F3551" w:rsidRDefault="004F3551"/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:rsidR="004F3551" w:rsidRDefault="004F3551" w:rsidP="00C83DC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551" w:rsidRDefault="004F3551" w:rsidP="004F3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551" w:rsidTr="004F3551">
        <w:trPr>
          <w:trHeight w:val="548"/>
        </w:trPr>
        <w:tc>
          <w:tcPr>
            <w:tcW w:w="958" w:type="dxa"/>
            <w:vMerge/>
          </w:tcPr>
          <w:p w:rsidR="004F3551" w:rsidRDefault="004F3551"/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:rsidR="004F3551" w:rsidRDefault="004F3551" w:rsidP="007A0A26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551" w:rsidRDefault="004F3551" w:rsidP="004F3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551" w:rsidRDefault="004F3551" w:rsidP="004F3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551" w:rsidTr="007A0A26">
        <w:trPr>
          <w:trHeight w:val="453"/>
        </w:trPr>
        <w:tc>
          <w:tcPr>
            <w:tcW w:w="958" w:type="dxa"/>
            <w:vMerge/>
          </w:tcPr>
          <w:p w:rsidR="004F3551" w:rsidRDefault="004F3551"/>
        </w:tc>
        <w:tc>
          <w:tcPr>
            <w:tcW w:w="8789" w:type="dxa"/>
            <w:tcBorders>
              <w:top w:val="single" w:sz="4" w:space="0" w:color="auto"/>
            </w:tcBorders>
          </w:tcPr>
          <w:p w:rsidR="004F3551" w:rsidRDefault="004F3551" w:rsidP="007A0A26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4F3551" w:rsidRDefault="004F3551" w:rsidP="004F3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106" w:rsidTr="003342C7">
        <w:trPr>
          <w:trHeight w:val="354"/>
        </w:trPr>
        <w:tc>
          <w:tcPr>
            <w:tcW w:w="958" w:type="dxa"/>
          </w:tcPr>
          <w:p w:rsidR="00D30106" w:rsidRDefault="000A2167">
            <w:r>
              <w:t>1.5.2.</w:t>
            </w:r>
          </w:p>
        </w:tc>
        <w:tc>
          <w:tcPr>
            <w:tcW w:w="8789" w:type="dxa"/>
          </w:tcPr>
          <w:p w:rsidR="00D30106" w:rsidRPr="00C83DC7" w:rsidRDefault="00D30106" w:rsidP="004F3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30106" w:rsidRPr="00C83DC7" w:rsidRDefault="00D30106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551" w:rsidTr="003342C7">
        <w:trPr>
          <w:trHeight w:val="354"/>
        </w:trPr>
        <w:tc>
          <w:tcPr>
            <w:tcW w:w="958" w:type="dxa"/>
          </w:tcPr>
          <w:p w:rsidR="004F3551" w:rsidRDefault="004F3551">
            <w:r>
              <w:t>1.5.3</w:t>
            </w:r>
            <w:r w:rsidR="00C33F21">
              <w:t>.</w:t>
            </w:r>
          </w:p>
        </w:tc>
        <w:tc>
          <w:tcPr>
            <w:tcW w:w="8789" w:type="dxa"/>
          </w:tcPr>
          <w:p w:rsidR="004F3551" w:rsidRDefault="004F3551" w:rsidP="004F355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4F3551" w:rsidRDefault="004F3551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5D2" w:rsidTr="000115D2">
        <w:tc>
          <w:tcPr>
            <w:tcW w:w="11307" w:type="dxa"/>
            <w:gridSpan w:val="3"/>
            <w:vAlign w:val="center"/>
          </w:tcPr>
          <w:p w:rsidR="000115D2" w:rsidRPr="004F3551" w:rsidRDefault="00E13065" w:rsidP="004F3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2.</w:t>
            </w:r>
            <w:r w:rsidR="004F3551"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 </w:t>
            </w:r>
            <w:r w:rsidR="000115D2" w:rsidRPr="004F3551">
              <w:rPr>
                <w:rFonts w:ascii="Times New Roman" w:eastAsia="Times New Roman" w:hAnsi="Times New Roman"/>
                <w:b/>
                <w:color w:val="000000"/>
              </w:rPr>
              <w:t>СИСТЕМА ПОДДЕРЖКИ ТАЛАНТЛИВЫХ ДЕТЕЙ</w:t>
            </w:r>
          </w:p>
        </w:tc>
      </w:tr>
      <w:tr w:rsidR="000115D2" w:rsidTr="000115D2">
        <w:tc>
          <w:tcPr>
            <w:tcW w:w="11307" w:type="dxa"/>
            <w:gridSpan w:val="3"/>
            <w:vAlign w:val="center"/>
          </w:tcPr>
          <w:p w:rsidR="000115D2" w:rsidRPr="00EF1279" w:rsidRDefault="000115D2" w:rsidP="00EF127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2.1. </w:t>
            </w:r>
            <w:r w:rsidRPr="00F23F0B">
              <w:rPr>
                <w:rFonts w:ascii="Times New Roman" w:eastAsia="Times New Roman" w:hAnsi="Times New Roman"/>
                <w:b/>
                <w:i/>
                <w:color w:val="000000"/>
              </w:rPr>
              <w:t>Обеспечение эффективной работы педагогов  по подготовке к научным мероприятиям</w:t>
            </w:r>
          </w:p>
        </w:tc>
      </w:tr>
      <w:tr w:rsidR="00E13065" w:rsidTr="003342C7">
        <w:tc>
          <w:tcPr>
            <w:tcW w:w="958" w:type="dxa"/>
            <w:vMerge w:val="restart"/>
          </w:tcPr>
          <w:p w:rsidR="00E13065" w:rsidRDefault="00E13065">
            <w:r>
              <w:t>2.1.1.</w:t>
            </w:r>
          </w:p>
          <w:p w:rsidR="00E13065" w:rsidRDefault="00E13065" w:rsidP="00C2790C"/>
        </w:tc>
        <w:tc>
          <w:tcPr>
            <w:tcW w:w="8789" w:type="dxa"/>
          </w:tcPr>
          <w:p w:rsidR="00E13065" w:rsidRPr="00C83DC7" w:rsidRDefault="00E13065" w:rsidP="00C83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13065" w:rsidRPr="00C83DC7" w:rsidRDefault="00E13065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065" w:rsidTr="003342C7">
        <w:tc>
          <w:tcPr>
            <w:tcW w:w="958" w:type="dxa"/>
            <w:vMerge/>
          </w:tcPr>
          <w:p w:rsidR="00E13065" w:rsidRDefault="00E13065" w:rsidP="00C2790C"/>
        </w:tc>
        <w:tc>
          <w:tcPr>
            <w:tcW w:w="8789" w:type="dxa"/>
          </w:tcPr>
          <w:p w:rsidR="00E13065" w:rsidRPr="00C83DC7" w:rsidRDefault="00E13065" w:rsidP="00C83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13065" w:rsidRPr="00C83DC7" w:rsidRDefault="00E13065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065" w:rsidTr="003342C7">
        <w:tc>
          <w:tcPr>
            <w:tcW w:w="958" w:type="dxa"/>
            <w:vMerge/>
          </w:tcPr>
          <w:p w:rsidR="00E13065" w:rsidRDefault="00E13065"/>
        </w:tc>
        <w:tc>
          <w:tcPr>
            <w:tcW w:w="8789" w:type="dxa"/>
          </w:tcPr>
          <w:p w:rsidR="00E13065" w:rsidRPr="00C83DC7" w:rsidRDefault="00E13065" w:rsidP="00C83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13065" w:rsidRPr="00C83DC7" w:rsidRDefault="00E13065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065" w:rsidTr="00C33F21">
        <w:trPr>
          <w:trHeight w:val="258"/>
        </w:trPr>
        <w:tc>
          <w:tcPr>
            <w:tcW w:w="958" w:type="dxa"/>
            <w:vMerge w:val="restart"/>
          </w:tcPr>
          <w:p w:rsidR="00E13065" w:rsidRDefault="00D343C8">
            <w:r>
              <w:t>2.1.2</w:t>
            </w:r>
            <w:r w:rsidR="00E13065">
              <w:t>.</w:t>
            </w:r>
          </w:p>
          <w:p w:rsidR="00E13065" w:rsidRDefault="00E13065" w:rsidP="00C2790C"/>
        </w:tc>
        <w:tc>
          <w:tcPr>
            <w:tcW w:w="8789" w:type="dxa"/>
            <w:tcBorders>
              <w:bottom w:val="single" w:sz="4" w:space="0" w:color="auto"/>
            </w:tcBorders>
          </w:tcPr>
          <w:p w:rsidR="00E13065" w:rsidRPr="000115D2" w:rsidRDefault="00E13065" w:rsidP="00C83DC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13065" w:rsidRPr="00C83DC7" w:rsidRDefault="00E13065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F21" w:rsidTr="00C33F21">
        <w:trPr>
          <w:trHeight w:val="237"/>
        </w:trPr>
        <w:tc>
          <w:tcPr>
            <w:tcW w:w="958" w:type="dxa"/>
            <w:vMerge/>
          </w:tcPr>
          <w:p w:rsidR="00C33F21" w:rsidRDefault="00C33F21"/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:rsidR="00C33F21" w:rsidRDefault="00C33F21" w:rsidP="000A5164">
            <w:pPr>
              <w:rPr>
                <w:rFonts w:ascii="Times New Roman" w:eastAsia="Times New Roman" w:hAnsi="Times New Roman"/>
                <w:color w:val="000000"/>
              </w:rPr>
            </w:pPr>
            <w:r w:rsidRPr="00F23F0B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164" w:rsidRDefault="00C33F21" w:rsidP="000A5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3F21" w:rsidRDefault="00C33F21" w:rsidP="00C33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3C8" w:rsidTr="00D343C8">
        <w:trPr>
          <w:trHeight w:val="204"/>
        </w:trPr>
        <w:tc>
          <w:tcPr>
            <w:tcW w:w="958" w:type="dxa"/>
            <w:vMerge/>
          </w:tcPr>
          <w:p w:rsidR="00D343C8" w:rsidRDefault="00D343C8"/>
        </w:tc>
        <w:tc>
          <w:tcPr>
            <w:tcW w:w="8789" w:type="dxa"/>
            <w:tcBorders>
              <w:top w:val="single" w:sz="4" w:space="0" w:color="auto"/>
            </w:tcBorders>
          </w:tcPr>
          <w:p w:rsidR="00D343C8" w:rsidRDefault="00D343C8" w:rsidP="00C83DC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343C8" w:rsidRPr="00460A4B" w:rsidRDefault="00D343C8" w:rsidP="00460A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3065" w:rsidTr="003342C7">
        <w:tc>
          <w:tcPr>
            <w:tcW w:w="958" w:type="dxa"/>
            <w:vMerge/>
          </w:tcPr>
          <w:p w:rsidR="00E13065" w:rsidRDefault="00E13065" w:rsidP="00C2790C"/>
        </w:tc>
        <w:tc>
          <w:tcPr>
            <w:tcW w:w="8789" w:type="dxa"/>
          </w:tcPr>
          <w:p w:rsidR="00E13065" w:rsidRPr="00C83DC7" w:rsidRDefault="00E13065" w:rsidP="00147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13065" w:rsidRPr="00460A4B" w:rsidRDefault="00E13065" w:rsidP="00460A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3065" w:rsidTr="003342C7">
        <w:tc>
          <w:tcPr>
            <w:tcW w:w="958" w:type="dxa"/>
            <w:vMerge/>
          </w:tcPr>
          <w:p w:rsidR="00E13065" w:rsidRDefault="00E13065"/>
        </w:tc>
        <w:tc>
          <w:tcPr>
            <w:tcW w:w="8789" w:type="dxa"/>
          </w:tcPr>
          <w:p w:rsidR="00E13065" w:rsidRPr="00C83DC7" w:rsidRDefault="00E13065" w:rsidP="00147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13065" w:rsidRPr="00460A4B" w:rsidRDefault="00E13065" w:rsidP="00460A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15D2" w:rsidTr="003342C7">
        <w:tc>
          <w:tcPr>
            <w:tcW w:w="958" w:type="dxa"/>
          </w:tcPr>
          <w:p w:rsidR="000115D2" w:rsidRDefault="00C33F21">
            <w:r>
              <w:t>2.1.3</w:t>
            </w:r>
            <w:r w:rsidR="00A0408B">
              <w:t>.</w:t>
            </w:r>
          </w:p>
        </w:tc>
        <w:tc>
          <w:tcPr>
            <w:tcW w:w="8789" w:type="dxa"/>
          </w:tcPr>
          <w:p w:rsidR="000115D2" w:rsidRPr="00C83DC7" w:rsidRDefault="000115D2" w:rsidP="00147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115D2" w:rsidRPr="00C83DC7" w:rsidRDefault="000115D2" w:rsidP="00147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08B" w:rsidTr="00A0408B">
        <w:tc>
          <w:tcPr>
            <w:tcW w:w="11307" w:type="dxa"/>
            <w:gridSpan w:val="3"/>
            <w:vAlign w:val="center"/>
          </w:tcPr>
          <w:p w:rsidR="00A0408B" w:rsidRPr="00EF1279" w:rsidRDefault="00A0408B" w:rsidP="00460A4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2.2. </w:t>
            </w:r>
            <w:r w:rsidR="00460A4B">
              <w:rPr>
                <w:rFonts w:ascii="Times New Roman" w:eastAsia="Times New Roman" w:hAnsi="Times New Roman"/>
                <w:b/>
                <w:i/>
                <w:color w:val="000000"/>
              </w:rPr>
              <w:t>Р</w:t>
            </w:r>
            <w:r w:rsidRPr="00F23F0B">
              <w:rPr>
                <w:rFonts w:ascii="Times New Roman" w:eastAsia="Times New Roman" w:hAnsi="Times New Roman"/>
                <w:b/>
                <w:i/>
                <w:color w:val="000000"/>
              </w:rPr>
              <w:t>езультативность вовлечения учащихся в реализацию приоритетных проектов</w:t>
            </w:r>
          </w:p>
        </w:tc>
      </w:tr>
      <w:tr w:rsidR="00DF27C1" w:rsidTr="00460A4B">
        <w:trPr>
          <w:trHeight w:val="505"/>
        </w:trPr>
        <w:tc>
          <w:tcPr>
            <w:tcW w:w="958" w:type="dxa"/>
            <w:vMerge w:val="restart"/>
          </w:tcPr>
          <w:p w:rsidR="00DF27C1" w:rsidRDefault="00DF27C1">
            <w:r>
              <w:t>2.2.1.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DF27C1" w:rsidRPr="00C83DC7" w:rsidRDefault="00DF27C1" w:rsidP="00F50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F27C1" w:rsidRPr="00C83DC7" w:rsidRDefault="00DF27C1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7C1" w:rsidTr="00460A4B">
        <w:trPr>
          <w:trHeight w:val="243"/>
        </w:trPr>
        <w:tc>
          <w:tcPr>
            <w:tcW w:w="958" w:type="dxa"/>
            <w:vMerge/>
          </w:tcPr>
          <w:p w:rsidR="00DF27C1" w:rsidRDefault="00DF27C1"/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:rsidR="00DF27C1" w:rsidRDefault="00DF27C1" w:rsidP="00F50FD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7C1" w:rsidRDefault="00DF27C1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7C1" w:rsidTr="00460A4B">
        <w:trPr>
          <w:trHeight w:val="193"/>
        </w:trPr>
        <w:tc>
          <w:tcPr>
            <w:tcW w:w="958" w:type="dxa"/>
            <w:vMerge/>
          </w:tcPr>
          <w:p w:rsidR="00DF27C1" w:rsidRDefault="00DF27C1"/>
        </w:tc>
        <w:tc>
          <w:tcPr>
            <w:tcW w:w="8789" w:type="dxa"/>
            <w:tcBorders>
              <w:top w:val="single" w:sz="4" w:space="0" w:color="auto"/>
            </w:tcBorders>
          </w:tcPr>
          <w:p w:rsidR="00DF27C1" w:rsidRDefault="00DF27C1" w:rsidP="00F50FD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F27C1" w:rsidRDefault="00DF27C1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7C1" w:rsidTr="003342C7">
        <w:tc>
          <w:tcPr>
            <w:tcW w:w="958" w:type="dxa"/>
            <w:vMerge/>
          </w:tcPr>
          <w:p w:rsidR="00DF27C1" w:rsidRDefault="00DF27C1"/>
        </w:tc>
        <w:tc>
          <w:tcPr>
            <w:tcW w:w="8789" w:type="dxa"/>
          </w:tcPr>
          <w:p w:rsidR="00DF27C1" w:rsidRPr="00C83DC7" w:rsidRDefault="00DF27C1" w:rsidP="00DF2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27C1" w:rsidRPr="00C83DC7" w:rsidRDefault="00DF27C1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7C1" w:rsidTr="003342C7">
        <w:tc>
          <w:tcPr>
            <w:tcW w:w="958" w:type="dxa"/>
            <w:vMerge/>
          </w:tcPr>
          <w:p w:rsidR="00DF27C1" w:rsidRDefault="00DF27C1"/>
        </w:tc>
        <w:tc>
          <w:tcPr>
            <w:tcW w:w="8789" w:type="dxa"/>
          </w:tcPr>
          <w:p w:rsidR="00DF27C1" w:rsidRPr="00C83DC7" w:rsidRDefault="00DF27C1" w:rsidP="00DF2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27C1" w:rsidRPr="00C83DC7" w:rsidRDefault="00DF27C1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DA" w:rsidTr="001476AE">
        <w:tc>
          <w:tcPr>
            <w:tcW w:w="11307" w:type="dxa"/>
            <w:gridSpan w:val="3"/>
          </w:tcPr>
          <w:p w:rsidR="00F50FDA" w:rsidRPr="00EF1279" w:rsidRDefault="00F50FDA" w:rsidP="00EF127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2.3.</w:t>
            </w:r>
            <w:r w:rsidRPr="00F23F0B">
              <w:rPr>
                <w:rFonts w:ascii="Times New Roman" w:eastAsia="Times New Roman" w:hAnsi="Times New Roman"/>
                <w:b/>
                <w:i/>
                <w:color w:val="000000"/>
              </w:rPr>
              <w:t>Организация планомерного выявления способных и успешных по предмету учащихся</w:t>
            </w:r>
          </w:p>
        </w:tc>
      </w:tr>
      <w:tr w:rsidR="00DF27C1" w:rsidTr="00DF27C1">
        <w:trPr>
          <w:trHeight w:val="279"/>
        </w:trPr>
        <w:tc>
          <w:tcPr>
            <w:tcW w:w="958" w:type="dxa"/>
            <w:vMerge w:val="restart"/>
          </w:tcPr>
          <w:p w:rsidR="00DF27C1" w:rsidRDefault="00DF27C1">
            <w:r>
              <w:lastRenderedPageBreak/>
              <w:t>2.3.1.</w:t>
            </w:r>
          </w:p>
          <w:p w:rsidR="00DF27C1" w:rsidRDefault="00DF27C1" w:rsidP="00DF27C1"/>
        </w:tc>
        <w:tc>
          <w:tcPr>
            <w:tcW w:w="8789" w:type="dxa"/>
            <w:tcBorders>
              <w:bottom w:val="single" w:sz="4" w:space="0" w:color="auto"/>
            </w:tcBorders>
          </w:tcPr>
          <w:p w:rsidR="00DF27C1" w:rsidRPr="00F50FDA" w:rsidRDefault="00DF27C1" w:rsidP="00C83DC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F27C1" w:rsidRPr="00C83DC7" w:rsidRDefault="00DF27C1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7C1" w:rsidTr="00DF27C1">
        <w:trPr>
          <w:trHeight w:val="268"/>
        </w:trPr>
        <w:tc>
          <w:tcPr>
            <w:tcW w:w="958" w:type="dxa"/>
            <w:vMerge/>
          </w:tcPr>
          <w:p w:rsidR="00DF27C1" w:rsidRDefault="00DF27C1"/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:rsidR="00DF27C1" w:rsidRPr="00F23F0B" w:rsidRDefault="00DF27C1" w:rsidP="00C83DC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7C1" w:rsidRDefault="00DF27C1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7C1" w:rsidTr="00DF27C1">
        <w:trPr>
          <w:trHeight w:val="227"/>
        </w:trPr>
        <w:tc>
          <w:tcPr>
            <w:tcW w:w="958" w:type="dxa"/>
            <w:vMerge/>
          </w:tcPr>
          <w:p w:rsidR="00DF27C1" w:rsidRDefault="00DF27C1"/>
        </w:tc>
        <w:tc>
          <w:tcPr>
            <w:tcW w:w="8789" w:type="dxa"/>
            <w:tcBorders>
              <w:top w:val="single" w:sz="4" w:space="0" w:color="auto"/>
            </w:tcBorders>
          </w:tcPr>
          <w:p w:rsidR="00DF27C1" w:rsidRDefault="00DF27C1" w:rsidP="00DF27C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F27C1" w:rsidRDefault="00DF27C1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7C1" w:rsidTr="003342C7">
        <w:tc>
          <w:tcPr>
            <w:tcW w:w="958" w:type="dxa"/>
            <w:vMerge/>
          </w:tcPr>
          <w:p w:rsidR="00DF27C1" w:rsidRDefault="00DF27C1" w:rsidP="00C2790C"/>
        </w:tc>
        <w:tc>
          <w:tcPr>
            <w:tcW w:w="8789" w:type="dxa"/>
          </w:tcPr>
          <w:p w:rsidR="00DF27C1" w:rsidRPr="00C83DC7" w:rsidRDefault="00DF27C1" w:rsidP="00C83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27C1" w:rsidRPr="00C83DC7" w:rsidRDefault="00DF27C1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7C1" w:rsidTr="00DF27C1">
        <w:tc>
          <w:tcPr>
            <w:tcW w:w="958" w:type="dxa"/>
            <w:vMerge/>
            <w:tcBorders>
              <w:bottom w:val="single" w:sz="4" w:space="0" w:color="auto"/>
            </w:tcBorders>
          </w:tcPr>
          <w:p w:rsidR="00DF27C1" w:rsidRDefault="00DF27C1" w:rsidP="00C2790C"/>
        </w:tc>
        <w:tc>
          <w:tcPr>
            <w:tcW w:w="8789" w:type="dxa"/>
          </w:tcPr>
          <w:p w:rsidR="00DF27C1" w:rsidRPr="00C83DC7" w:rsidRDefault="00DF27C1" w:rsidP="00C83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27C1" w:rsidRPr="00C83DC7" w:rsidRDefault="00DF27C1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7C1" w:rsidTr="00FC7113">
        <w:trPr>
          <w:trHeight w:val="527"/>
        </w:trPr>
        <w:tc>
          <w:tcPr>
            <w:tcW w:w="958" w:type="dxa"/>
            <w:vMerge w:val="restart"/>
            <w:tcBorders>
              <w:top w:val="single" w:sz="4" w:space="0" w:color="auto"/>
            </w:tcBorders>
          </w:tcPr>
          <w:p w:rsidR="00DF27C1" w:rsidRDefault="00DF27C1" w:rsidP="00C2790C">
            <w:r>
              <w:t>2.3.2.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DF27C1" w:rsidRPr="00F50FDA" w:rsidRDefault="00DF27C1" w:rsidP="00F50FD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F27C1" w:rsidRPr="00C83DC7" w:rsidRDefault="00DF27C1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113" w:rsidTr="00FC7113">
        <w:trPr>
          <w:trHeight w:val="237"/>
        </w:trPr>
        <w:tc>
          <w:tcPr>
            <w:tcW w:w="958" w:type="dxa"/>
            <w:vMerge/>
            <w:tcBorders>
              <w:top w:val="single" w:sz="4" w:space="0" w:color="auto"/>
            </w:tcBorders>
          </w:tcPr>
          <w:p w:rsidR="00FC7113" w:rsidRDefault="00FC7113" w:rsidP="00C2790C"/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:rsidR="00FC7113" w:rsidRPr="00F23F0B" w:rsidRDefault="00FC7113" w:rsidP="000A5164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113" w:rsidRDefault="00FC7113" w:rsidP="00F63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113" w:rsidTr="00FC7113">
        <w:trPr>
          <w:trHeight w:val="258"/>
        </w:trPr>
        <w:tc>
          <w:tcPr>
            <w:tcW w:w="958" w:type="dxa"/>
            <w:vMerge/>
            <w:tcBorders>
              <w:top w:val="single" w:sz="4" w:space="0" w:color="auto"/>
            </w:tcBorders>
          </w:tcPr>
          <w:p w:rsidR="00FC7113" w:rsidRDefault="00FC7113" w:rsidP="00C2790C"/>
        </w:tc>
        <w:tc>
          <w:tcPr>
            <w:tcW w:w="8789" w:type="dxa"/>
            <w:tcBorders>
              <w:top w:val="single" w:sz="4" w:space="0" w:color="auto"/>
            </w:tcBorders>
          </w:tcPr>
          <w:p w:rsidR="00FC7113" w:rsidRDefault="00FC7113" w:rsidP="00FC711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FC7113" w:rsidRDefault="00FC7113" w:rsidP="00033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7C1" w:rsidTr="003342C7">
        <w:tc>
          <w:tcPr>
            <w:tcW w:w="958" w:type="dxa"/>
            <w:vMerge/>
          </w:tcPr>
          <w:p w:rsidR="00DF27C1" w:rsidRDefault="00DF27C1" w:rsidP="00C2790C"/>
        </w:tc>
        <w:tc>
          <w:tcPr>
            <w:tcW w:w="8789" w:type="dxa"/>
          </w:tcPr>
          <w:p w:rsidR="00DF27C1" w:rsidRPr="00C83DC7" w:rsidRDefault="00DF27C1" w:rsidP="00FC7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27C1" w:rsidRPr="00C83DC7" w:rsidRDefault="00DF27C1" w:rsidP="00033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7C1" w:rsidTr="003342C7">
        <w:tc>
          <w:tcPr>
            <w:tcW w:w="958" w:type="dxa"/>
            <w:vMerge/>
          </w:tcPr>
          <w:p w:rsidR="00DF27C1" w:rsidRDefault="00DF27C1"/>
        </w:tc>
        <w:tc>
          <w:tcPr>
            <w:tcW w:w="8789" w:type="dxa"/>
          </w:tcPr>
          <w:p w:rsidR="00DF27C1" w:rsidRPr="00C83DC7" w:rsidRDefault="00DF27C1" w:rsidP="00C83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27C1" w:rsidRPr="00C83DC7" w:rsidRDefault="00DF27C1" w:rsidP="00033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DF5" w:rsidTr="00223DF5">
        <w:tc>
          <w:tcPr>
            <w:tcW w:w="11307" w:type="dxa"/>
            <w:gridSpan w:val="3"/>
            <w:vAlign w:val="center"/>
          </w:tcPr>
          <w:p w:rsidR="00223DF5" w:rsidRDefault="00223DF5" w:rsidP="00223DF5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2.4. </w:t>
            </w:r>
            <w:r w:rsidRPr="00F23F0B"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Положительная динамика и результативность вовлечения учащихся в участие </w:t>
            </w:r>
          </w:p>
          <w:p w:rsidR="00223DF5" w:rsidRPr="00223DF5" w:rsidRDefault="00223DF5" w:rsidP="00223DF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в</w:t>
            </w:r>
            <w:r w:rsidR="000338C9"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 реализацию творческо-воспитательных</w:t>
            </w:r>
            <w:r w:rsidRPr="00F23F0B"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 программ</w:t>
            </w:r>
          </w:p>
        </w:tc>
      </w:tr>
      <w:tr w:rsidR="00F50FDA" w:rsidTr="003342C7">
        <w:tc>
          <w:tcPr>
            <w:tcW w:w="958" w:type="dxa"/>
          </w:tcPr>
          <w:p w:rsidR="00F50FDA" w:rsidRDefault="000338C9">
            <w:r>
              <w:t>2.4.1</w:t>
            </w:r>
            <w:r w:rsidR="00223DF5">
              <w:t>.</w:t>
            </w:r>
          </w:p>
        </w:tc>
        <w:tc>
          <w:tcPr>
            <w:tcW w:w="8789" w:type="dxa"/>
          </w:tcPr>
          <w:p w:rsidR="00F50FDA" w:rsidRPr="00C83DC7" w:rsidRDefault="00F50FDA" w:rsidP="00C83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50FDA" w:rsidRPr="00C83DC7" w:rsidRDefault="00F50FDA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DA" w:rsidTr="003342C7">
        <w:tc>
          <w:tcPr>
            <w:tcW w:w="958" w:type="dxa"/>
          </w:tcPr>
          <w:p w:rsidR="00F50FDA" w:rsidRDefault="000338C9">
            <w:r>
              <w:t>2.4.2</w:t>
            </w:r>
            <w:r w:rsidR="00223DF5">
              <w:t>.</w:t>
            </w:r>
          </w:p>
        </w:tc>
        <w:tc>
          <w:tcPr>
            <w:tcW w:w="8789" w:type="dxa"/>
          </w:tcPr>
          <w:p w:rsidR="00F50FDA" w:rsidRPr="00C83DC7" w:rsidRDefault="00F50FDA" w:rsidP="000A5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50FDA" w:rsidRPr="00C83DC7" w:rsidRDefault="00F50FDA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DA" w:rsidTr="003342C7">
        <w:tc>
          <w:tcPr>
            <w:tcW w:w="958" w:type="dxa"/>
          </w:tcPr>
          <w:p w:rsidR="00F50FDA" w:rsidRDefault="000338C9">
            <w:r>
              <w:t>2.4.3</w:t>
            </w:r>
            <w:r w:rsidR="00223DF5">
              <w:t>.</w:t>
            </w:r>
          </w:p>
        </w:tc>
        <w:tc>
          <w:tcPr>
            <w:tcW w:w="8789" w:type="dxa"/>
          </w:tcPr>
          <w:p w:rsidR="00F50FDA" w:rsidRPr="00223DF5" w:rsidRDefault="00F50FDA" w:rsidP="00C83DC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F50FDA" w:rsidRPr="00C83DC7" w:rsidRDefault="00F50FDA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DA" w:rsidTr="003342C7">
        <w:tc>
          <w:tcPr>
            <w:tcW w:w="958" w:type="dxa"/>
          </w:tcPr>
          <w:p w:rsidR="00F50FDA" w:rsidRDefault="00174C00">
            <w:r>
              <w:t>2.4.4</w:t>
            </w:r>
            <w:r w:rsidR="00223DF5">
              <w:t>.</w:t>
            </w:r>
          </w:p>
        </w:tc>
        <w:tc>
          <w:tcPr>
            <w:tcW w:w="8789" w:type="dxa"/>
          </w:tcPr>
          <w:p w:rsidR="00F50FDA" w:rsidRPr="00223DF5" w:rsidRDefault="00F50FDA" w:rsidP="00C83DC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F50FDA" w:rsidRPr="00C83DC7" w:rsidRDefault="00F50FDA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DA" w:rsidTr="003342C7">
        <w:tc>
          <w:tcPr>
            <w:tcW w:w="958" w:type="dxa"/>
          </w:tcPr>
          <w:p w:rsidR="00F50FDA" w:rsidRDefault="00174C00">
            <w:r>
              <w:t>2.4.5</w:t>
            </w:r>
            <w:r w:rsidR="00223DF5">
              <w:t>.</w:t>
            </w:r>
          </w:p>
        </w:tc>
        <w:tc>
          <w:tcPr>
            <w:tcW w:w="8789" w:type="dxa"/>
          </w:tcPr>
          <w:p w:rsidR="00F50FDA" w:rsidRPr="00C83DC7" w:rsidRDefault="00F50FDA" w:rsidP="00C83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50FDA" w:rsidRPr="00C83DC7" w:rsidRDefault="00F50FDA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DA" w:rsidTr="003342C7">
        <w:tc>
          <w:tcPr>
            <w:tcW w:w="958" w:type="dxa"/>
          </w:tcPr>
          <w:p w:rsidR="00F50FDA" w:rsidRDefault="00174C00">
            <w:r>
              <w:t>2.4.6</w:t>
            </w:r>
            <w:r w:rsidR="00223DF5">
              <w:t>.</w:t>
            </w:r>
          </w:p>
        </w:tc>
        <w:tc>
          <w:tcPr>
            <w:tcW w:w="8789" w:type="dxa"/>
          </w:tcPr>
          <w:p w:rsidR="00F50FDA" w:rsidRPr="00815F29" w:rsidRDefault="00F50FDA" w:rsidP="00C83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50FDA" w:rsidRPr="00C83DC7" w:rsidRDefault="00F50FDA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DF5" w:rsidTr="00223DF5">
        <w:tc>
          <w:tcPr>
            <w:tcW w:w="11307" w:type="dxa"/>
            <w:gridSpan w:val="3"/>
            <w:vAlign w:val="center"/>
          </w:tcPr>
          <w:p w:rsidR="00223DF5" w:rsidRDefault="00223DF5" w:rsidP="00223DF5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2.5. </w:t>
            </w:r>
            <w:r w:rsidRPr="00F23F0B">
              <w:rPr>
                <w:rFonts w:ascii="Times New Roman" w:eastAsia="Times New Roman" w:hAnsi="Times New Roman"/>
                <w:b/>
                <w:i/>
                <w:color w:val="000000"/>
              </w:rPr>
              <w:t>Положительная динамика и результативность вовлечения учащихся в участие</w:t>
            </w:r>
          </w:p>
          <w:p w:rsidR="00223DF5" w:rsidRPr="00223DF5" w:rsidRDefault="00223DF5" w:rsidP="00223DF5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F23F0B"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 в реализацию региональных проектов «Образование для жизни»:</w:t>
            </w:r>
          </w:p>
        </w:tc>
      </w:tr>
      <w:tr w:rsidR="00F50FDA" w:rsidTr="003342C7">
        <w:tc>
          <w:tcPr>
            <w:tcW w:w="958" w:type="dxa"/>
          </w:tcPr>
          <w:p w:rsidR="00F50FDA" w:rsidRDefault="00223DF5">
            <w:r>
              <w:t>2.5.1.</w:t>
            </w:r>
          </w:p>
        </w:tc>
        <w:tc>
          <w:tcPr>
            <w:tcW w:w="8789" w:type="dxa"/>
          </w:tcPr>
          <w:p w:rsidR="00F50FDA" w:rsidRPr="00C83DC7" w:rsidRDefault="00F50FDA" w:rsidP="00C83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50FDA" w:rsidRPr="00C83DC7" w:rsidRDefault="00F50FDA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DA" w:rsidTr="003342C7">
        <w:tc>
          <w:tcPr>
            <w:tcW w:w="958" w:type="dxa"/>
          </w:tcPr>
          <w:p w:rsidR="00F50FDA" w:rsidRDefault="00223DF5">
            <w:r>
              <w:t>2.5.2.</w:t>
            </w:r>
          </w:p>
        </w:tc>
        <w:tc>
          <w:tcPr>
            <w:tcW w:w="8789" w:type="dxa"/>
          </w:tcPr>
          <w:p w:rsidR="00F50FDA" w:rsidRPr="00C83DC7" w:rsidRDefault="00F50FDA" w:rsidP="00C83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50FDA" w:rsidRPr="00C83DC7" w:rsidRDefault="00F50FDA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DA" w:rsidTr="003342C7">
        <w:tc>
          <w:tcPr>
            <w:tcW w:w="958" w:type="dxa"/>
          </w:tcPr>
          <w:p w:rsidR="00F50FDA" w:rsidRDefault="00223DF5">
            <w:r>
              <w:t>2.5.3.</w:t>
            </w:r>
          </w:p>
        </w:tc>
        <w:tc>
          <w:tcPr>
            <w:tcW w:w="8789" w:type="dxa"/>
          </w:tcPr>
          <w:p w:rsidR="00F50FDA" w:rsidRPr="00C83DC7" w:rsidRDefault="00F50FDA" w:rsidP="00C83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50FDA" w:rsidRPr="00C83DC7" w:rsidRDefault="00F50FDA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DA" w:rsidTr="003342C7">
        <w:tc>
          <w:tcPr>
            <w:tcW w:w="958" w:type="dxa"/>
          </w:tcPr>
          <w:p w:rsidR="00F50FDA" w:rsidRDefault="00223DF5">
            <w:r>
              <w:t>2.5.4.</w:t>
            </w:r>
          </w:p>
        </w:tc>
        <w:tc>
          <w:tcPr>
            <w:tcW w:w="8789" w:type="dxa"/>
          </w:tcPr>
          <w:p w:rsidR="00F50FDA" w:rsidRPr="00C83DC7" w:rsidRDefault="00F50FDA" w:rsidP="00C83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50FDA" w:rsidRPr="00C83DC7" w:rsidRDefault="00F50FDA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DA" w:rsidTr="003342C7">
        <w:tc>
          <w:tcPr>
            <w:tcW w:w="958" w:type="dxa"/>
          </w:tcPr>
          <w:p w:rsidR="00ED72DA" w:rsidRDefault="00ED72DA">
            <w:r>
              <w:t>2.5.5.</w:t>
            </w:r>
          </w:p>
        </w:tc>
        <w:tc>
          <w:tcPr>
            <w:tcW w:w="8789" w:type="dxa"/>
          </w:tcPr>
          <w:p w:rsidR="00ED72DA" w:rsidRPr="00F23F0B" w:rsidRDefault="00ED72DA" w:rsidP="00C83DC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ED72DA" w:rsidRDefault="00ED72DA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DA" w:rsidTr="003342C7">
        <w:tc>
          <w:tcPr>
            <w:tcW w:w="958" w:type="dxa"/>
          </w:tcPr>
          <w:p w:rsidR="00F50FDA" w:rsidRDefault="00223DF5" w:rsidP="00ED72DA">
            <w:r>
              <w:t>2.5.</w:t>
            </w:r>
            <w:r w:rsidR="00ED72DA">
              <w:t>6.</w:t>
            </w:r>
          </w:p>
        </w:tc>
        <w:tc>
          <w:tcPr>
            <w:tcW w:w="8789" w:type="dxa"/>
          </w:tcPr>
          <w:p w:rsidR="00F50FDA" w:rsidRPr="00223DF5" w:rsidRDefault="00F50FDA" w:rsidP="00174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50FDA" w:rsidRPr="00C83DC7" w:rsidRDefault="00F50FDA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7A0" w:rsidTr="001476AE">
        <w:tc>
          <w:tcPr>
            <w:tcW w:w="11307" w:type="dxa"/>
            <w:gridSpan w:val="3"/>
          </w:tcPr>
          <w:p w:rsidR="007507A0" w:rsidRPr="007507A0" w:rsidRDefault="00174C00" w:rsidP="00174C00">
            <w:pPr>
              <w:pStyle w:val="a4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3.</w:t>
            </w:r>
            <w:r w:rsidR="007507A0" w:rsidRPr="007507A0">
              <w:rPr>
                <w:rFonts w:ascii="Times New Roman" w:eastAsia="Times New Roman" w:hAnsi="Times New Roman"/>
                <w:b/>
                <w:color w:val="000000"/>
              </w:rPr>
              <w:t>СОВЕРШЕНСТВОВАНИЕ ПЕДАГОГИЧЕСКОГО КОРПУСА</w:t>
            </w:r>
          </w:p>
        </w:tc>
      </w:tr>
      <w:tr w:rsidR="007507A0" w:rsidTr="007507A0">
        <w:tc>
          <w:tcPr>
            <w:tcW w:w="11307" w:type="dxa"/>
            <w:gridSpan w:val="3"/>
            <w:vAlign w:val="center"/>
          </w:tcPr>
          <w:p w:rsidR="007507A0" w:rsidRPr="00EF1279" w:rsidRDefault="007507A0" w:rsidP="00EF1279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3.1. </w:t>
            </w:r>
            <w:r w:rsidRPr="00F23F0B"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Эффективная организация научно-методической и научно </w:t>
            </w: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–</w:t>
            </w:r>
            <w:r w:rsidRPr="00F23F0B"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 исследовательской работы</w:t>
            </w:r>
          </w:p>
        </w:tc>
      </w:tr>
      <w:tr w:rsidR="00174C00" w:rsidTr="00174C00">
        <w:trPr>
          <w:trHeight w:val="505"/>
        </w:trPr>
        <w:tc>
          <w:tcPr>
            <w:tcW w:w="958" w:type="dxa"/>
            <w:vMerge w:val="restart"/>
          </w:tcPr>
          <w:p w:rsidR="00174C00" w:rsidRDefault="00174C00">
            <w:r>
              <w:t>3.1.1</w:t>
            </w:r>
            <w:r w:rsidR="00790DAF">
              <w:t>.</w:t>
            </w:r>
          </w:p>
          <w:p w:rsidR="00174C00" w:rsidRDefault="00174C00" w:rsidP="00C2790C"/>
        </w:tc>
        <w:tc>
          <w:tcPr>
            <w:tcW w:w="8789" w:type="dxa"/>
            <w:tcBorders>
              <w:bottom w:val="single" w:sz="4" w:space="0" w:color="auto"/>
            </w:tcBorders>
          </w:tcPr>
          <w:p w:rsidR="00174C00" w:rsidRPr="00223DF5" w:rsidRDefault="00174C00" w:rsidP="007507A0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74C00" w:rsidRPr="00C83DC7" w:rsidRDefault="00174C00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C00" w:rsidTr="00174C00">
        <w:trPr>
          <w:trHeight w:val="247"/>
        </w:trPr>
        <w:tc>
          <w:tcPr>
            <w:tcW w:w="958" w:type="dxa"/>
            <w:vMerge/>
          </w:tcPr>
          <w:p w:rsidR="00174C00" w:rsidRDefault="00174C00" w:rsidP="00C2790C"/>
        </w:tc>
        <w:tc>
          <w:tcPr>
            <w:tcW w:w="8789" w:type="dxa"/>
            <w:tcBorders>
              <w:top w:val="single" w:sz="4" w:space="0" w:color="auto"/>
            </w:tcBorders>
          </w:tcPr>
          <w:p w:rsidR="00174C00" w:rsidRDefault="00174C00" w:rsidP="007507A0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174C00" w:rsidRDefault="00174C00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C00" w:rsidTr="003342C7">
        <w:tc>
          <w:tcPr>
            <w:tcW w:w="958" w:type="dxa"/>
            <w:vMerge/>
          </w:tcPr>
          <w:p w:rsidR="00174C00" w:rsidRDefault="00174C00" w:rsidP="00C2790C"/>
        </w:tc>
        <w:tc>
          <w:tcPr>
            <w:tcW w:w="8789" w:type="dxa"/>
          </w:tcPr>
          <w:p w:rsidR="00174C00" w:rsidRPr="00223DF5" w:rsidRDefault="00174C00" w:rsidP="00C83DC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174C00" w:rsidRPr="00C83DC7" w:rsidRDefault="00174C00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C00" w:rsidTr="003342C7">
        <w:trPr>
          <w:trHeight w:val="53"/>
        </w:trPr>
        <w:tc>
          <w:tcPr>
            <w:tcW w:w="958" w:type="dxa"/>
            <w:vMerge/>
          </w:tcPr>
          <w:p w:rsidR="00174C00" w:rsidRDefault="00174C00"/>
        </w:tc>
        <w:tc>
          <w:tcPr>
            <w:tcW w:w="8789" w:type="dxa"/>
          </w:tcPr>
          <w:p w:rsidR="00174C00" w:rsidRPr="00223DF5" w:rsidRDefault="00174C00" w:rsidP="00C83DC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174C00" w:rsidRPr="00C83DC7" w:rsidRDefault="00174C00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7A0" w:rsidTr="003342C7">
        <w:tc>
          <w:tcPr>
            <w:tcW w:w="958" w:type="dxa"/>
          </w:tcPr>
          <w:p w:rsidR="007507A0" w:rsidRDefault="00174C00">
            <w:r>
              <w:t>3.1.2</w:t>
            </w:r>
            <w:r w:rsidR="005C5077">
              <w:t>.</w:t>
            </w:r>
          </w:p>
        </w:tc>
        <w:tc>
          <w:tcPr>
            <w:tcW w:w="8789" w:type="dxa"/>
          </w:tcPr>
          <w:p w:rsidR="007507A0" w:rsidRPr="00223DF5" w:rsidRDefault="007507A0" w:rsidP="00C83DC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7507A0" w:rsidRPr="00C83DC7" w:rsidRDefault="007507A0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7A0" w:rsidTr="003342C7">
        <w:tc>
          <w:tcPr>
            <w:tcW w:w="958" w:type="dxa"/>
          </w:tcPr>
          <w:p w:rsidR="007507A0" w:rsidRDefault="00174C00">
            <w:r>
              <w:t>3.1.3</w:t>
            </w:r>
            <w:r w:rsidR="005C5077">
              <w:t>.</w:t>
            </w:r>
          </w:p>
        </w:tc>
        <w:tc>
          <w:tcPr>
            <w:tcW w:w="8789" w:type="dxa"/>
          </w:tcPr>
          <w:p w:rsidR="007507A0" w:rsidRPr="00223DF5" w:rsidRDefault="007507A0" w:rsidP="00C83DC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7507A0" w:rsidRPr="00C83DC7" w:rsidRDefault="007507A0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7A0" w:rsidTr="003342C7">
        <w:tc>
          <w:tcPr>
            <w:tcW w:w="958" w:type="dxa"/>
          </w:tcPr>
          <w:p w:rsidR="007507A0" w:rsidRDefault="005C5077">
            <w:r>
              <w:t>3</w:t>
            </w:r>
            <w:r w:rsidR="00174C00">
              <w:t>.1.4</w:t>
            </w:r>
            <w:r>
              <w:t>.</w:t>
            </w:r>
          </w:p>
        </w:tc>
        <w:tc>
          <w:tcPr>
            <w:tcW w:w="8789" w:type="dxa"/>
          </w:tcPr>
          <w:p w:rsidR="007507A0" w:rsidRPr="00223DF5" w:rsidRDefault="007507A0" w:rsidP="00C83DC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7507A0" w:rsidRPr="00C83DC7" w:rsidRDefault="007507A0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0C" w:rsidTr="003342C7">
        <w:tc>
          <w:tcPr>
            <w:tcW w:w="958" w:type="dxa"/>
          </w:tcPr>
          <w:p w:rsidR="00C2790C" w:rsidRDefault="00C2790C">
            <w:r>
              <w:t>3.1.5.</w:t>
            </w:r>
          </w:p>
        </w:tc>
        <w:tc>
          <w:tcPr>
            <w:tcW w:w="8789" w:type="dxa"/>
          </w:tcPr>
          <w:p w:rsidR="00C2790C" w:rsidRPr="00223DF5" w:rsidRDefault="00C2790C" w:rsidP="00C2790C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2790C" w:rsidRDefault="00C2790C" w:rsidP="00C2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2DA" w:rsidRDefault="00ED72DA" w:rsidP="00C2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90C" w:rsidRDefault="00C2790C" w:rsidP="00C2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0C" w:rsidTr="003342C7">
        <w:tc>
          <w:tcPr>
            <w:tcW w:w="958" w:type="dxa"/>
          </w:tcPr>
          <w:p w:rsidR="00C2790C" w:rsidRDefault="00C2790C"/>
        </w:tc>
        <w:tc>
          <w:tcPr>
            <w:tcW w:w="8789" w:type="dxa"/>
          </w:tcPr>
          <w:p w:rsidR="00C2790C" w:rsidRDefault="00C2790C" w:rsidP="00C83DC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2790C" w:rsidRDefault="00C2790C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0C" w:rsidTr="005C5077">
        <w:tc>
          <w:tcPr>
            <w:tcW w:w="11307" w:type="dxa"/>
            <w:gridSpan w:val="3"/>
            <w:vAlign w:val="center"/>
          </w:tcPr>
          <w:p w:rsidR="00C2790C" w:rsidRPr="005C5077" w:rsidRDefault="00C2790C" w:rsidP="005C5077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3.2. </w:t>
            </w:r>
            <w:r w:rsidRPr="00F23F0B">
              <w:rPr>
                <w:rFonts w:ascii="Times New Roman" w:eastAsia="Times New Roman" w:hAnsi="Times New Roman"/>
                <w:b/>
                <w:i/>
                <w:color w:val="000000"/>
              </w:rPr>
              <w:t>Эффективное применение педагогом современных технологий при ведении школьной документации</w:t>
            </w:r>
          </w:p>
        </w:tc>
      </w:tr>
      <w:tr w:rsidR="00C2790C" w:rsidTr="003342C7">
        <w:tc>
          <w:tcPr>
            <w:tcW w:w="958" w:type="dxa"/>
          </w:tcPr>
          <w:p w:rsidR="00C2790C" w:rsidRDefault="00C2790C">
            <w:r>
              <w:t>3.2.1.</w:t>
            </w:r>
          </w:p>
        </w:tc>
        <w:tc>
          <w:tcPr>
            <w:tcW w:w="8789" w:type="dxa"/>
          </w:tcPr>
          <w:p w:rsidR="00C2790C" w:rsidRPr="00223DF5" w:rsidRDefault="00C2790C" w:rsidP="00C83DC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2790C" w:rsidRPr="00C83DC7" w:rsidRDefault="00C2790C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0C" w:rsidTr="003342C7">
        <w:tc>
          <w:tcPr>
            <w:tcW w:w="958" w:type="dxa"/>
          </w:tcPr>
          <w:p w:rsidR="00C2790C" w:rsidRDefault="00C2790C">
            <w:r>
              <w:t>3.2.2.</w:t>
            </w:r>
          </w:p>
        </w:tc>
        <w:tc>
          <w:tcPr>
            <w:tcW w:w="8789" w:type="dxa"/>
          </w:tcPr>
          <w:p w:rsidR="00C2790C" w:rsidRPr="00223DF5" w:rsidRDefault="00C2790C" w:rsidP="00C83DC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2790C" w:rsidRPr="00C83DC7" w:rsidRDefault="00C2790C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0C" w:rsidTr="003342C7">
        <w:tc>
          <w:tcPr>
            <w:tcW w:w="958" w:type="dxa"/>
          </w:tcPr>
          <w:p w:rsidR="00C2790C" w:rsidRDefault="00C2790C">
            <w:r>
              <w:t>3.2.3.</w:t>
            </w:r>
          </w:p>
        </w:tc>
        <w:tc>
          <w:tcPr>
            <w:tcW w:w="8789" w:type="dxa"/>
          </w:tcPr>
          <w:p w:rsidR="00C2790C" w:rsidRPr="00223DF5" w:rsidRDefault="00C2790C" w:rsidP="00C83DC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2790C" w:rsidRPr="00C83DC7" w:rsidRDefault="00C2790C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0C" w:rsidTr="003342C7">
        <w:tc>
          <w:tcPr>
            <w:tcW w:w="958" w:type="dxa"/>
          </w:tcPr>
          <w:p w:rsidR="00C2790C" w:rsidRDefault="00C2790C">
            <w:r>
              <w:t>3.2.4.</w:t>
            </w:r>
          </w:p>
        </w:tc>
        <w:tc>
          <w:tcPr>
            <w:tcW w:w="8789" w:type="dxa"/>
          </w:tcPr>
          <w:p w:rsidR="00C2790C" w:rsidRPr="00223DF5" w:rsidRDefault="00C2790C" w:rsidP="00C83DC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2790C" w:rsidRPr="00C83DC7" w:rsidRDefault="00C2790C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0C" w:rsidTr="003342C7">
        <w:tc>
          <w:tcPr>
            <w:tcW w:w="958" w:type="dxa"/>
          </w:tcPr>
          <w:p w:rsidR="00C2790C" w:rsidRDefault="00C2790C">
            <w:r>
              <w:t>3.2.5.</w:t>
            </w:r>
          </w:p>
        </w:tc>
        <w:tc>
          <w:tcPr>
            <w:tcW w:w="8789" w:type="dxa"/>
          </w:tcPr>
          <w:p w:rsidR="00C2790C" w:rsidRPr="00223DF5" w:rsidRDefault="00C2790C" w:rsidP="00C2790C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2790C" w:rsidRDefault="00C2790C" w:rsidP="00C2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0C" w:rsidTr="003342C7">
        <w:tc>
          <w:tcPr>
            <w:tcW w:w="958" w:type="dxa"/>
          </w:tcPr>
          <w:p w:rsidR="00C2790C" w:rsidRDefault="00C2790C">
            <w:r>
              <w:t>3.2.6.</w:t>
            </w:r>
          </w:p>
        </w:tc>
        <w:tc>
          <w:tcPr>
            <w:tcW w:w="8789" w:type="dxa"/>
          </w:tcPr>
          <w:p w:rsidR="00C2790C" w:rsidRPr="00223DF5" w:rsidRDefault="00C2790C" w:rsidP="00C2790C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2790C" w:rsidRDefault="00C2790C" w:rsidP="00C2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0C" w:rsidTr="003342C7">
        <w:tc>
          <w:tcPr>
            <w:tcW w:w="958" w:type="dxa"/>
          </w:tcPr>
          <w:p w:rsidR="00C2790C" w:rsidRDefault="00C2790C">
            <w:r>
              <w:t>3.2.7.</w:t>
            </w:r>
          </w:p>
        </w:tc>
        <w:tc>
          <w:tcPr>
            <w:tcW w:w="8789" w:type="dxa"/>
          </w:tcPr>
          <w:p w:rsidR="00C2790C" w:rsidRDefault="00C2790C" w:rsidP="00C83DC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2790C" w:rsidRDefault="00C2790C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0C" w:rsidTr="003342C7">
        <w:tc>
          <w:tcPr>
            <w:tcW w:w="958" w:type="dxa"/>
          </w:tcPr>
          <w:p w:rsidR="00C2790C" w:rsidRDefault="00C2790C">
            <w:r>
              <w:t>3.2.8.</w:t>
            </w:r>
          </w:p>
        </w:tc>
        <w:tc>
          <w:tcPr>
            <w:tcW w:w="8789" w:type="dxa"/>
          </w:tcPr>
          <w:p w:rsidR="00C2790C" w:rsidRDefault="00C2790C" w:rsidP="00C83DC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2790C" w:rsidRDefault="00C2790C" w:rsidP="00790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0C" w:rsidTr="003342C7">
        <w:tc>
          <w:tcPr>
            <w:tcW w:w="958" w:type="dxa"/>
          </w:tcPr>
          <w:p w:rsidR="00C2790C" w:rsidRDefault="00C2790C">
            <w:r>
              <w:t>3.2.9.</w:t>
            </w:r>
          </w:p>
        </w:tc>
        <w:tc>
          <w:tcPr>
            <w:tcW w:w="8789" w:type="dxa"/>
          </w:tcPr>
          <w:p w:rsidR="00C2790C" w:rsidRDefault="00C2790C" w:rsidP="00C83DC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2790C" w:rsidRDefault="00C2790C" w:rsidP="00790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0C" w:rsidTr="003342C7">
        <w:tc>
          <w:tcPr>
            <w:tcW w:w="958" w:type="dxa"/>
          </w:tcPr>
          <w:p w:rsidR="00C2790C" w:rsidRDefault="00C2790C">
            <w:r>
              <w:t>3.2.10</w:t>
            </w:r>
          </w:p>
        </w:tc>
        <w:tc>
          <w:tcPr>
            <w:tcW w:w="8789" w:type="dxa"/>
          </w:tcPr>
          <w:p w:rsidR="00C2790C" w:rsidRDefault="00C2790C" w:rsidP="00C83DC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2790C" w:rsidRDefault="00C2790C" w:rsidP="00790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0C" w:rsidTr="003342C7">
        <w:tc>
          <w:tcPr>
            <w:tcW w:w="958" w:type="dxa"/>
          </w:tcPr>
          <w:p w:rsidR="00C2790C" w:rsidRDefault="00C2790C">
            <w:r>
              <w:t>3.2.11.</w:t>
            </w:r>
          </w:p>
        </w:tc>
        <w:tc>
          <w:tcPr>
            <w:tcW w:w="8789" w:type="dxa"/>
          </w:tcPr>
          <w:p w:rsidR="00C2790C" w:rsidRDefault="00C2790C" w:rsidP="00C83DC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2790C" w:rsidRDefault="00C2790C" w:rsidP="00790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0C" w:rsidTr="005C5077">
        <w:tc>
          <w:tcPr>
            <w:tcW w:w="11307" w:type="dxa"/>
            <w:gridSpan w:val="3"/>
            <w:vAlign w:val="center"/>
          </w:tcPr>
          <w:p w:rsidR="00C2790C" w:rsidRPr="005C5077" w:rsidRDefault="00C2790C" w:rsidP="00EF1279">
            <w:pPr>
              <w:pStyle w:val="a4"/>
              <w:numPr>
                <w:ilvl w:val="1"/>
                <w:numId w:val="6"/>
              </w:numPr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5C5077">
              <w:rPr>
                <w:rFonts w:ascii="Times New Roman" w:eastAsia="Times New Roman" w:hAnsi="Times New Roman"/>
                <w:b/>
                <w:i/>
                <w:color w:val="000000"/>
              </w:rPr>
              <w:t>Участие педагога в организации школ молодого учителя, наставничества, программы мастер-классов, разработки новых методических комплексов</w:t>
            </w:r>
          </w:p>
        </w:tc>
      </w:tr>
      <w:tr w:rsidR="00C2790C" w:rsidTr="00F567AA">
        <w:trPr>
          <w:trHeight w:val="301"/>
        </w:trPr>
        <w:tc>
          <w:tcPr>
            <w:tcW w:w="958" w:type="dxa"/>
            <w:vMerge w:val="restart"/>
          </w:tcPr>
          <w:p w:rsidR="00C2790C" w:rsidRDefault="00C2790C">
            <w:r>
              <w:t>3.3.1.</w:t>
            </w:r>
          </w:p>
          <w:p w:rsidR="00C2790C" w:rsidRDefault="00C2790C" w:rsidP="00C2790C"/>
        </w:tc>
        <w:tc>
          <w:tcPr>
            <w:tcW w:w="8789" w:type="dxa"/>
            <w:tcBorders>
              <w:bottom w:val="single" w:sz="4" w:space="0" w:color="auto"/>
            </w:tcBorders>
          </w:tcPr>
          <w:p w:rsidR="00C2790C" w:rsidRPr="00223DF5" w:rsidRDefault="00C2790C" w:rsidP="005C507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2790C" w:rsidRPr="00C83DC7" w:rsidRDefault="00C2790C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0C" w:rsidTr="00F567AA">
        <w:trPr>
          <w:trHeight w:val="204"/>
        </w:trPr>
        <w:tc>
          <w:tcPr>
            <w:tcW w:w="958" w:type="dxa"/>
            <w:vMerge/>
          </w:tcPr>
          <w:p w:rsidR="00C2790C" w:rsidRDefault="00C2790C"/>
        </w:tc>
        <w:tc>
          <w:tcPr>
            <w:tcW w:w="8789" w:type="dxa"/>
            <w:tcBorders>
              <w:top w:val="single" w:sz="4" w:space="0" w:color="auto"/>
            </w:tcBorders>
          </w:tcPr>
          <w:p w:rsidR="00C2790C" w:rsidRPr="00F23F0B" w:rsidRDefault="00C2790C" w:rsidP="005C507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C2790C" w:rsidRDefault="00C2790C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0C" w:rsidTr="003342C7">
        <w:tc>
          <w:tcPr>
            <w:tcW w:w="958" w:type="dxa"/>
            <w:vMerge/>
          </w:tcPr>
          <w:p w:rsidR="00C2790C" w:rsidRDefault="00C2790C" w:rsidP="00C2790C"/>
        </w:tc>
        <w:tc>
          <w:tcPr>
            <w:tcW w:w="8789" w:type="dxa"/>
          </w:tcPr>
          <w:p w:rsidR="00C2790C" w:rsidRPr="00223DF5" w:rsidRDefault="00C2790C" w:rsidP="00C83DC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2790C" w:rsidRPr="00C83DC7" w:rsidRDefault="00C2790C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0C" w:rsidTr="003342C7">
        <w:tc>
          <w:tcPr>
            <w:tcW w:w="958" w:type="dxa"/>
            <w:vMerge/>
          </w:tcPr>
          <w:p w:rsidR="00C2790C" w:rsidRDefault="00C2790C"/>
        </w:tc>
        <w:tc>
          <w:tcPr>
            <w:tcW w:w="8789" w:type="dxa"/>
          </w:tcPr>
          <w:p w:rsidR="00C2790C" w:rsidRPr="00223DF5" w:rsidRDefault="00C2790C" w:rsidP="00C83DC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2790C" w:rsidRPr="00C83DC7" w:rsidRDefault="00C2790C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0C" w:rsidTr="003342C7">
        <w:tc>
          <w:tcPr>
            <w:tcW w:w="958" w:type="dxa"/>
          </w:tcPr>
          <w:p w:rsidR="00C2790C" w:rsidRDefault="00C2790C">
            <w:r>
              <w:lastRenderedPageBreak/>
              <w:t>3.3.2.</w:t>
            </w:r>
          </w:p>
        </w:tc>
        <w:tc>
          <w:tcPr>
            <w:tcW w:w="8789" w:type="dxa"/>
          </w:tcPr>
          <w:p w:rsidR="00C2790C" w:rsidRPr="00223DF5" w:rsidRDefault="00C2790C" w:rsidP="00C83DC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2790C" w:rsidRPr="00C83DC7" w:rsidRDefault="00C2790C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0C" w:rsidTr="003342C7">
        <w:tc>
          <w:tcPr>
            <w:tcW w:w="958" w:type="dxa"/>
          </w:tcPr>
          <w:p w:rsidR="00C2790C" w:rsidRDefault="00C2790C">
            <w:r>
              <w:t>3.3.3.</w:t>
            </w:r>
          </w:p>
        </w:tc>
        <w:tc>
          <w:tcPr>
            <w:tcW w:w="8789" w:type="dxa"/>
          </w:tcPr>
          <w:p w:rsidR="00C2790C" w:rsidRPr="00223DF5" w:rsidRDefault="00C2790C" w:rsidP="00C83DC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2790C" w:rsidRPr="00C83DC7" w:rsidRDefault="00C2790C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0C" w:rsidTr="003342C7">
        <w:tc>
          <w:tcPr>
            <w:tcW w:w="958" w:type="dxa"/>
          </w:tcPr>
          <w:p w:rsidR="00C2790C" w:rsidRDefault="00C2790C">
            <w:r>
              <w:t>3.3.4.</w:t>
            </w:r>
          </w:p>
        </w:tc>
        <w:tc>
          <w:tcPr>
            <w:tcW w:w="8789" w:type="dxa"/>
          </w:tcPr>
          <w:p w:rsidR="00C2790C" w:rsidRPr="00223DF5" w:rsidRDefault="00C2790C" w:rsidP="00C83DC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2790C" w:rsidRPr="00C83DC7" w:rsidRDefault="00C2790C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0C" w:rsidTr="003342C7">
        <w:tc>
          <w:tcPr>
            <w:tcW w:w="958" w:type="dxa"/>
          </w:tcPr>
          <w:p w:rsidR="00C2790C" w:rsidRDefault="00C2790C">
            <w:r>
              <w:t>3.3.5.</w:t>
            </w:r>
          </w:p>
        </w:tc>
        <w:tc>
          <w:tcPr>
            <w:tcW w:w="8789" w:type="dxa"/>
          </w:tcPr>
          <w:p w:rsidR="00C2790C" w:rsidRPr="00223DF5" w:rsidRDefault="00C2790C" w:rsidP="00F567A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2790C" w:rsidRPr="00C83DC7" w:rsidRDefault="00C2790C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0C" w:rsidTr="003342C7">
        <w:tc>
          <w:tcPr>
            <w:tcW w:w="958" w:type="dxa"/>
          </w:tcPr>
          <w:p w:rsidR="00C2790C" w:rsidRDefault="00C2790C">
            <w:r>
              <w:t>3.3.6.</w:t>
            </w:r>
          </w:p>
        </w:tc>
        <w:tc>
          <w:tcPr>
            <w:tcW w:w="8789" w:type="dxa"/>
          </w:tcPr>
          <w:p w:rsidR="00C2790C" w:rsidRPr="00223DF5" w:rsidRDefault="00C2790C" w:rsidP="00C83DC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2790C" w:rsidRPr="00C83DC7" w:rsidRDefault="00C2790C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0C" w:rsidTr="0041446E">
        <w:tc>
          <w:tcPr>
            <w:tcW w:w="11307" w:type="dxa"/>
            <w:gridSpan w:val="3"/>
            <w:vAlign w:val="center"/>
          </w:tcPr>
          <w:p w:rsidR="00C2790C" w:rsidRPr="00EF1279" w:rsidRDefault="00C2790C" w:rsidP="00EF1279">
            <w:pPr>
              <w:pStyle w:val="a4"/>
              <w:numPr>
                <w:ilvl w:val="1"/>
                <w:numId w:val="6"/>
              </w:numPr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41446E">
              <w:rPr>
                <w:rFonts w:ascii="Times New Roman" w:eastAsia="Times New Roman" w:hAnsi="Times New Roman"/>
                <w:b/>
                <w:i/>
                <w:color w:val="000000"/>
              </w:rPr>
              <w:t>Результативность работы методических объединений</w:t>
            </w:r>
          </w:p>
        </w:tc>
      </w:tr>
      <w:tr w:rsidR="00C2790C" w:rsidTr="003342C7">
        <w:tc>
          <w:tcPr>
            <w:tcW w:w="958" w:type="dxa"/>
          </w:tcPr>
          <w:p w:rsidR="00C2790C" w:rsidRDefault="00C2790C">
            <w:r>
              <w:t>3.4.1.</w:t>
            </w:r>
          </w:p>
        </w:tc>
        <w:tc>
          <w:tcPr>
            <w:tcW w:w="8789" w:type="dxa"/>
          </w:tcPr>
          <w:p w:rsidR="00C2790C" w:rsidRPr="00223DF5" w:rsidRDefault="00C2790C" w:rsidP="00C83DC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2790C" w:rsidRDefault="00C2790C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0C" w:rsidTr="003342C7">
        <w:tc>
          <w:tcPr>
            <w:tcW w:w="958" w:type="dxa"/>
          </w:tcPr>
          <w:p w:rsidR="00C2790C" w:rsidRDefault="00C2790C">
            <w:r>
              <w:t>3.4.2.</w:t>
            </w:r>
          </w:p>
        </w:tc>
        <w:tc>
          <w:tcPr>
            <w:tcW w:w="8789" w:type="dxa"/>
          </w:tcPr>
          <w:p w:rsidR="00C2790C" w:rsidRPr="00223DF5" w:rsidRDefault="00C2790C" w:rsidP="00F567A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2790C" w:rsidRDefault="00C2790C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0C" w:rsidTr="0041446E">
        <w:tc>
          <w:tcPr>
            <w:tcW w:w="11307" w:type="dxa"/>
            <w:gridSpan w:val="3"/>
            <w:vAlign w:val="center"/>
          </w:tcPr>
          <w:p w:rsidR="00C2790C" w:rsidRPr="00EF1279" w:rsidRDefault="00C2790C" w:rsidP="00EF1279">
            <w:pPr>
              <w:pStyle w:val="a4"/>
              <w:numPr>
                <w:ilvl w:val="1"/>
                <w:numId w:val="6"/>
              </w:num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446E">
              <w:rPr>
                <w:rFonts w:ascii="Times New Roman" w:eastAsia="Times New Roman" w:hAnsi="Times New Roman"/>
                <w:b/>
                <w:i/>
                <w:color w:val="000000"/>
              </w:rPr>
              <w:t>Результативность участия педагога в экспериментальной деятельности</w:t>
            </w:r>
          </w:p>
        </w:tc>
      </w:tr>
      <w:tr w:rsidR="00C2790C" w:rsidTr="00F567AA">
        <w:trPr>
          <w:trHeight w:val="269"/>
        </w:trPr>
        <w:tc>
          <w:tcPr>
            <w:tcW w:w="958" w:type="dxa"/>
            <w:vMerge w:val="restart"/>
          </w:tcPr>
          <w:p w:rsidR="00C2790C" w:rsidRDefault="00C2790C" w:rsidP="00C2790C">
            <w:r>
              <w:t>3.5.1.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C2790C" w:rsidRPr="00223DF5" w:rsidRDefault="00C2790C" w:rsidP="00F567A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2790C" w:rsidRDefault="00C2790C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0C" w:rsidTr="00F567AA">
        <w:trPr>
          <w:trHeight w:val="236"/>
        </w:trPr>
        <w:tc>
          <w:tcPr>
            <w:tcW w:w="958" w:type="dxa"/>
            <w:vMerge/>
          </w:tcPr>
          <w:p w:rsidR="00C2790C" w:rsidRDefault="00C2790C" w:rsidP="00C2790C"/>
        </w:tc>
        <w:tc>
          <w:tcPr>
            <w:tcW w:w="8789" w:type="dxa"/>
            <w:tcBorders>
              <w:top w:val="single" w:sz="4" w:space="0" w:color="auto"/>
            </w:tcBorders>
          </w:tcPr>
          <w:p w:rsidR="00C2790C" w:rsidRDefault="00C2790C" w:rsidP="00F567A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C2790C" w:rsidRDefault="00C2790C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0C" w:rsidTr="003342C7">
        <w:tc>
          <w:tcPr>
            <w:tcW w:w="958" w:type="dxa"/>
            <w:vMerge/>
          </w:tcPr>
          <w:p w:rsidR="00C2790C" w:rsidRDefault="00C2790C" w:rsidP="00C2790C"/>
        </w:tc>
        <w:tc>
          <w:tcPr>
            <w:tcW w:w="8789" w:type="dxa"/>
          </w:tcPr>
          <w:p w:rsidR="00C2790C" w:rsidRPr="00223DF5" w:rsidRDefault="00C2790C" w:rsidP="00C83DC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2790C" w:rsidRDefault="00C2790C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0C" w:rsidTr="003342C7">
        <w:tc>
          <w:tcPr>
            <w:tcW w:w="958" w:type="dxa"/>
            <w:vMerge/>
          </w:tcPr>
          <w:p w:rsidR="00C2790C" w:rsidRDefault="00C2790C"/>
        </w:tc>
        <w:tc>
          <w:tcPr>
            <w:tcW w:w="8789" w:type="dxa"/>
          </w:tcPr>
          <w:p w:rsidR="00C2790C" w:rsidRPr="00223DF5" w:rsidRDefault="00C2790C" w:rsidP="00C83DC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2790C" w:rsidRDefault="00C2790C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0C" w:rsidTr="009866F9">
        <w:tc>
          <w:tcPr>
            <w:tcW w:w="11307" w:type="dxa"/>
            <w:gridSpan w:val="3"/>
            <w:vAlign w:val="center"/>
          </w:tcPr>
          <w:p w:rsidR="00C2790C" w:rsidRPr="009866F9" w:rsidRDefault="00C2790C" w:rsidP="0064768E">
            <w:pPr>
              <w:pStyle w:val="a4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4.</w:t>
            </w:r>
            <w:r w:rsidRPr="009866F9">
              <w:rPr>
                <w:rFonts w:ascii="Times New Roman" w:eastAsia="Times New Roman" w:hAnsi="Times New Roman"/>
                <w:b/>
                <w:color w:val="000000"/>
              </w:rPr>
              <w:t>ИЗМЕНЕНИЕ ШКОЛЬНОЙ ИНФРАСТРУКТУРЫ</w:t>
            </w:r>
          </w:p>
        </w:tc>
      </w:tr>
      <w:tr w:rsidR="00C2790C" w:rsidTr="009866F9">
        <w:tc>
          <w:tcPr>
            <w:tcW w:w="11307" w:type="dxa"/>
            <w:gridSpan w:val="3"/>
            <w:vAlign w:val="center"/>
          </w:tcPr>
          <w:p w:rsidR="00C2790C" w:rsidRPr="00EF1279" w:rsidRDefault="00C2790C" w:rsidP="0064768E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4.1. </w:t>
            </w:r>
            <w:r w:rsidRPr="00F23F0B">
              <w:rPr>
                <w:rFonts w:ascii="Times New Roman" w:eastAsia="Times New Roman" w:hAnsi="Times New Roman"/>
                <w:b/>
                <w:i/>
                <w:color w:val="000000"/>
              </w:rPr>
              <w:t>Вклад педагога в оформление кабинета</w:t>
            </w:r>
          </w:p>
        </w:tc>
      </w:tr>
      <w:tr w:rsidR="00C2790C" w:rsidTr="003342C7">
        <w:tc>
          <w:tcPr>
            <w:tcW w:w="958" w:type="dxa"/>
          </w:tcPr>
          <w:p w:rsidR="00C2790C" w:rsidRDefault="00C2790C">
            <w:r>
              <w:t>4.1.1</w:t>
            </w:r>
          </w:p>
        </w:tc>
        <w:tc>
          <w:tcPr>
            <w:tcW w:w="8789" w:type="dxa"/>
          </w:tcPr>
          <w:p w:rsidR="00C2790C" w:rsidRPr="00223DF5" w:rsidRDefault="00C2790C" w:rsidP="00C83DC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2790C" w:rsidRDefault="00C2790C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0C" w:rsidTr="003342C7">
        <w:tc>
          <w:tcPr>
            <w:tcW w:w="958" w:type="dxa"/>
          </w:tcPr>
          <w:p w:rsidR="00C2790C" w:rsidRDefault="00C2790C">
            <w:r>
              <w:t>4.1.2.</w:t>
            </w:r>
          </w:p>
        </w:tc>
        <w:tc>
          <w:tcPr>
            <w:tcW w:w="8789" w:type="dxa"/>
          </w:tcPr>
          <w:p w:rsidR="00C2790C" w:rsidRPr="00223DF5" w:rsidRDefault="00C2790C" w:rsidP="00C83DC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2790C" w:rsidRDefault="00C2790C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0C" w:rsidTr="00EE32E4">
        <w:tc>
          <w:tcPr>
            <w:tcW w:w="11307" w:type="dxa"/>
            <w:gridSpan w:val="3"/>
            <w:vAlign w:val="center"/>
          </w:tcPr>
          <w:p w:rsidR="00C2790C" w:rsidRPr="00EE32E4" w:rsidRDefault="00C2790C" w:rsidP="00EE32E4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4. 2. </w:t>
            </w:r>
            <w:r w:rsidRPr="00F23F0B">
              <w:rPr>
                <w:rFonts w:ascii="Times New Roman" w:eastAsia="Times New Roman" w:hAnsi="Times New Roman"/>
                <w:b/>
                <w:i/>
                <w:color w:val="000000"/>
              </w:rPr>
              <w:t>Эффективная работа по развитию школьной инфраструктуры</w:t>
            </w:r>
          </w:p>
        </w:tc>
      </w:tr>
      <w:tr w:rsidR="00C2790C" w:rsidTr="003342C7">
        <w:tc>
          <w:tcPr>
            <w:tcW w:w="958" w:type="dxa"/>
          </w:tcPr>
          <w:p w:rsidR="00C2790C" w:rsidRDefault="00C2790C">
            <w:r>
              <w:t>4.2.1.</w:t>
            </w:r>
          </w:p>
        </w:tc>
        <w:tc>
          <w:tcPr>
            <w:tcW w:w="8789" w:type="dxa"/>
          </w:tcPr>
          <w:p w:rsidR="00C2790C" w:rsidRPr="00223DF5" w:rsidRDefault="00C2790C" w:rsidP="0064768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2790C" w:rsidRDefault="00C2790C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0C" w:rsidTr="0064768E">
        <w:trPr>
          <w:trHeight w:val="494"/>
        </w:trPr>
        <w:tc>
          <w:tcPr>
            <w:tcW w:w="958" w:type="dxa"/>
            <w:tcBorders>
              <w:bottom w:val="single" w:sz="4" w:space="0" w:color="auto"/>
            </w:tcBorders>
          </w:tcPr>
          <w:p w:rsidR="00C2790C" w:rsidRDefault="00C2790C">
            <w:r>
              <w:t>4.2.2.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C2790C" w:rsidRPr="00223DF5" w:rsidRDefault="00C2790C" w:rsidP="0064768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2790C" w:rsidRDefault="00C2790C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0C" w:rsidTr="0064768E">
        <w:trPr>
          <w:trHeight w:val="236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C2790C" w:rsidRDefault="00C2790C" w:rsidP="0064768E">
            <w:r>
              <w:t>4.2.3.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:rsidR="00C2790C" w:rsidRDefault="00C2790C" w:rsidP="0064768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90C" w:rsidRDefault="00C2790C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0C" w:rsidTr="0064768E">
        <w:trPr>
          <w:trHeight w:val="269"/>
        </w:trPr>
        <w:tc>
          <w:tcPr>
            <w:tcW w:w="958" w:type="dxa"/>
            <w:tcBorders>
              <w:top w:val="single" w:sz="4" w:space="0" w:color="auto"/>
            </w:tcBorders>
          </w:tcPr>
          <w:p w:rsidR="00C2790C" w:rsidRDefault="00C2790C" w:rsidP="0064768E">
            <w:r>
              <w:t>4.2.4.</w:t>
            </w:r>
          </w:p>
        </w:tc>
        <w:tc>
          <w:tcPr>
            <w:tcW w:w="8789" w:type="dxa"/>
            <w:tcBorders>
              <w:top w:val="single" w:sz="4" w:space="0" w:color="auto"/>
            </w:tcBorders>
          </w:tcPr>
          <w:p w:rsidR="00C2790C" w:rsidRDefault="00C2790C" w:rsidP="0064768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C2790C" w:rsidRDefault="00C2790C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0C" w:rsidTr="003342C7">
        <w:tc>
          <w:tcPr>
            <w:tcW w:w="958" w:type="dxa"/>
          </w:tcPr>
          <w:p w:rsidR="00C2790C" w:rsidRDefault="00C2790C">
            <w:r>
              <w:t>4.2.5.</w:t>
            </w:r>
          </w:p>
        </w:tc>
        <w:tc>
          <w:tcPr>
            <w:tcW w:w="8789" w:type="dxa"/>
          </w:tcPr>
          <w:p w:rsidR="00C2790C" w:rsidRPr="00223DF5" w:rsidRDefault="00C2790C" w:rsidP="00C83DC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2790C" w:rsidRDefault="00C2790C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0C" w:rsidTr="00EE32E4">
        <w:tc>
          <w:tcPr>
            <w:tcW w:w="11307" w:type="dxa"/>
            <w:gridSpan w:val="3"/>
            <w:vAlign w:val="center"/>
          </w:tcPr>
          <w:p w:rsidR="00C2790C" w:rsidRPr="00EE32E4" w:rsidRDefault="00C2790C" w:rsidP="00A53A81">
            <w:pPr>
              <w:pStyle w:val="a4"/>
              <w:ind w:left="360"/>
              <w:jc w:val="center"/>
              <w:rPr>
                <w:rFonts w:ascii="Times New Roman" w:eastAsia="Times New Roman" w:hAnsi="Times New Roman" w:cstheme="minorBidi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5.</w:t>
            </w:r>
            <w:r w:rsidRPr="00EE32E4">
              <w:rPr>
                <w:rFonts w:ascii="Times New Roman" w:eastAsia="Times New Roman" w:hAnsi="Times New Roman"/>
                <w:b/>
                <w:color w:val="000000"/>
              </w:rPr>
              <w:t>СОХРАНЕНИЕ И УКРЕПЛЕНИЕ ЗДОРОВЬЯ ШКОЛЬНИКОВ</w:t>
            </w:r>
          </w:p>
        </w:tc>
      </w:tr>
      <w:tr w:rsidR="00C2790C" w:rsidTr="00EE32E4">
        <w:tc>
          <w:tcPr>
            <w:tcW w:w="11307" w:type="dxa"/>
            <w:gridSpan w:val="3"/>
            <w:vAlign w:val="center"/>
          </w:tcPr>
          <w:p w:rsidR="00C2790C" w:rsidRPr="00EF1279" w:rsidRDefault="00C2790C" w:rsidP="00EF1279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5.1. </w:t>
            </w:r>
            <w:r w:rsidRPr="00F23F0B">
              <w:rPr>
                <w:rFonts w:ascii="Times New Roman" w:eastAsia="Times New Roman" w:hAnsi="Times New Roman"/>
                <w:b/>
                <w:i/>
                <w:color w:val="000000"/>
              </w:rPr>
              <w:t>Эффективность участия педагога в проекте «Школа здоровья»</w:t>
            </w:r>
          </w:p>
        </w:tc>
      </w:tr>
      <w:tr w:rsidR="00C2790C" w:rsidTr="003342C7">
        <w:tc>
          <w:tcPr>
            <w:tcW w:w="958" w:type="dxa"/>
          </w:tcPr>
          <w:p w:rsidR="00C2790C" w:rsidRDefault="00C2790C">
            <w:r>
              <w:t>5.1.1</w:t>
            </w:r>
          </w:p>
        </w:tc>
        <w:tc>
          <w:tcPr>
            <w:tcW w:w="8789" w:type="dxa"/>
          </w:tcPr>
          <w:p w:rsidR="00C2790C" w:rsidRPr="00223DF5" w:rsidRDefault="00C2790C" w:rsidP="00C83DC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2790C" w:rsidRDefault="00C2790C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0C" w:rsidTr="003342C7">
        <w:tc>
          <w:tcPr>
            <w:tcW w:w="958" w:type="dxa"/>
          </w:tcPr>
          <w:p w:rsidR="00C2790C" w:rsidRDefault="00C2790C">
            <w:r>
              <w:t>5.1.2.</w:t>
            </w:r>
          </w:p>
        </w:tc>
        <w:tc>
          <w:tcPr>
            <w:tcW w:w="8789" w:type="dxa"/>
          </w:tcPr>
          <w:p w:rsidR="00C2790C" w:rsidRPr="00223DF5" w:rsidRDefault="00C2790C" w:rsidP="00C83DC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2790C" w:rsidRDefault="00C2790C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0C" w:rsidTr="003342C7">
        <w:tc>
          <w:tcPr>
            <w:tcW w:w="958" w:type="dxa"/>
          </w:tcPr>
          <w:p w:rsidR="00C2790C" w:rsidRDefault="00C2790C">
            <w:r>
              <w:t>5.1.3.</w:t>
            </w:r>
          </w:p>
        </w:tc>
        <w:tc>
          <w:tcPr>
            <w:tcW w:w="8789" w:type="dxa"/>
          </w:tcPr>
          <w:p w:rsidR="00C2790C" w:rsidRPr="00223DF5" w:rsidRDefault="00C2790C" w:rsidP="00C83DC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2790C" w:rsidRDefault="00C2790C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0C" w:rsidTr="003342C7">
        <w:tc>
          <w:tcPr>
            <w:tcW w:w="958" w:type="dxa"/>
          </w:tcPr>
          <w:p w:rsidR="00C2790C" w:rsidRDefault="00C2790C">
            <w:r>
              <w:t>5.1.4.</w:t>
            </w:r>
          </w:p>
        </w:tc>
        <w:tc>
          <w:tcPr>
            <w:tcW w:w="8789" w:type="dxa"/>
          </w:tcPr>
          <w:p w:rsidR="00C2790C" w:rsidRPr="00223DF5" w:rsidRDefault="00C2790C" w:rsidP="00C83DC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2790C" w:rsidRDefault="00C2790C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0C" w:rsidTr="003342C7">
        <w:tc>
          <w:tcPr>
            <w:tcW w:w="958" w:type="dxa"/>
          </w:tcPr>
          <w:p w:rsidR="00C2790C" w:rsidRDefault="00C2790C">
            <w:r>
              <w:t>5.1.5.</w:t>
            </w:r>
          </w:p>
        </w:tc>
        <w:tc>
          <w:tcPr>
            <w:tcW w:w="8789" w:type="dxa"/>
          </w:tcPr>
          <w:p w:rsidR="00C2790C" w:rsidRPr="00223DF5" w:rsidRDefault="00C2790C" w:rsidP="00C83DC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2790C" w:rsidRDefault="00C2790C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0C" w:rsidTr="00C53587">
        <w:trPr>
          <w:trHeight w:val="548"/>
        </w:trPr>
        <w:tc>
          <w:tcPr>
            <w:tcW w:w="958" w:type="dxa"/>
            <w:vMerge w:val="restart"/>
          </w:tcPr>
          <w:p w:rsidR="00C2790C" w:rsidRDefault="00C2790C">
            <w:r>
              <w:t>5.1.6.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C2790C" w:rsidRPr="00223DF5" w:rsidRDefault="00C2790C" w:rsidP="00A53A8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2790C" w:rsidRDefault="00C2790C" w:rsidP="00C2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0C" w:rsidTr="00C53587">
        <w:trPr>
          <w:trHeight w:val="268"/>
        </w:trPr>
        <w:tc>
          <w:tcPr>
            <w:tcW w:w="958" w:type="dxa"/>
            <w:vMerge/>
          </w:tcPr>
          <w:p w:rsidR="00C2790C" w:rsidRDefault="00C2790C"/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:rsidR="00C2790C" w:rsidRPr="00F23F0B" w:rsidRDefault="00C2790C" w:rsidP="0044262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90C" w:rsidRDefault="00C2790C" w:rsidP="00C2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0C" w:rsidTr="00C53587">
        <w:trPr>
          <w:trHeight w:val="227"/>
        </w:trPr>
        <w:tc>
          <w:tcPr>
            <w:tcW w:w="958" w:type="dxa"/>
            <w:vMerge/>
          </w:tcPr>
          <w:p w:rsidR="00C2790C" w:rsidRDefault="00C2790C"/>
        </w:tc>
        <w:tc>
          <w:tcPr>
            <w:tcW w:w="8789" w:type="dxa"/>
            <w:tcBorders>
              <w:top w:val="single" w:sz="4" w:space="0" w:color="auto"/>
            </w:tcBorders>
          </w:tcPr>
          <w:p w:rsidR="00C2790C" w:rsidRDefault="00C2790C" w:rsidP="00A53A8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C2790C" w:rsidRDefault="00C2790C" w:rsidP="00C2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0C" w:rsidTr="003342C7">
        <w:tc>
          <w:tcPr>
            <w:tcW w:w="958" w:type="dxa"/>
          </w:tcPr>
          <w:p w:rsidR="00C2790C" w:rsidRDefault="00C2790C">
            <w:r>
              <w:t>5.1.7.</w:t>
            </w:r>
          </w:p>
        </w:tc>
        <w:tc>
          <w:tcPr>
            <w:tcW w:w="8789" w:type="dxa"/>
          </w:tcPr>
          <w:p w:rsidR="00C2790C" w:rsidRPr="00223DF5" w:rsidRDefault="00C2790C" w:rsidP="00C2790C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2790C" w:rsidRDefault="00C2790C" w:rsidP="00C2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0C" w:rsidTr="003342C7">
        <w:tc>
          <w:tcPr>
            <w:tcW w:w="958" w:type="dxa"/>
          </w:tcPr>
          <w:p w:rsidR="00C2790C" w:rsidRDefault="00C2790C">
            <w:r>
              <w:t>5.1.8.</w:t>
            </w:r>
          </w:p>
        </w:tc>
        <w:tc>
          <w:tcPr>
            <w:tcW w:w="8789" w:type="dxa"/>
          </w:tcPr>
          <w:p w:rsidR="00C2790C" w:rsidRPr="00223DF5" w:rsidRDefault="00C2790C" w:rsidP="00C2790C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2790C" w:rsidRDefault="00C2790C" w:rsidP="00C27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0C" w:rsidTr="001476AE">
        <w:tc>
          <w:tcPr>
            <w:tcW w:w="11307" w:type="dxa"/>
            <w:gridSpan w:val="3"/>
            <w:vAlign w:val="center"/>
          </w:tcPr>
          <w:p w:rsidR="00C2790C" w:rsidRDefault="00C2790C" w:rsidP="001476AE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5.2. </w:t>
            </w:r>
            <w:r w:rsidRPr="00F23F0B">
              <w:rPr>
                <w:rFonts w:ascii="Times New Roman" w:eastAsia="Times New Roman" w:hAnsi="Times New Roman"/>
                <w:b/>
                <w:i/>
                <w:color w:val="000000"/>
              </w:rPr>
              <w:t>Эффективность работы по организации деятельности по реализации</w:t>
            </w:r>
          </w:p>
          <w:p w:rsidR="00C2790C" w:rsidRPr="001476AE" w:rsidRDefault="00C2790C" w:rsidP="001476AE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F23F0B">
              <w:rPr>
                <w:rFonts w:ascii="Times New Roman" w:eastAsia="Times New Roman" w:hAnsi="Times New Roman"/>
                <w:b/>
                <w:i/>
                <w:color w:val="000000"/>
              </w:rPr>
              <w:t>программы «Совершенствование питания»</w:t>
            </w:r>
          </w:p>
        </w:tc>
      </w:tr>
      <w:tr w:rsidR="00E666C2" w:rsidTr="00E666C2">
        <w:trPr>
          <w:trHeight w:val="269"/>
        </w:trPr>
        <w:tc>
          <w:tcPr>
            <w:tcW w:w="958" w:type="dxa"/>
            <w:vMerge w:val="restart"/>
          </w:tcPr>
          <w:p w:rsidR="00E666C2" w:rsidRDefault="00E666C2">
            <w:r>
              <w:t>5.2.1.</w:t>
            </w:r>
          </w:p>
          <w:p w:rsidR="00E666C2" w:rsidRDefault="00E666C2" w:rsidP="003B7AA2"/>
        </w:tc>
        <w:tc>
          <w:tcPr>
            <w:tcW w:w="8789" w:type="dxa"/>
            <w:tcBorders>
              <w:bottom w:val="single" w:sz="4" w:space="0" w:color="auto"/>
            </w:tcBorders>
          </w:tcPr>
          <w:p w:rsidR="00E666C2" w:rsidRPr="00223DF5" w:rsidRDefault="00E666C2" w:rsidP="001476A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666C2" w:rsidRDefault="00E666C2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6C2" w:rsidTr="00E666C2">
        <w:trPr>
          <w:trHeight w:val="236"/>
        </w:trPr>
        <w:tc>
          <w:tcPr>
            <w:tcW w:w="958" w:type="dxa"/>
            <w:vMerge/>
          </w:tcPr>
          <w:p w:rsidR="00E666C2" w:rsidRDefault="00E666C2"/>
        </w:tc>
        <w:tc>
          <w:tcPr>
            <w:tcW w:w="8789" w:type="dxa"/>
            <w:tcBorders>
              <w:top w:val="single" w:sz="4" w:space="0" w:color="auto"/>
            </w:tcBorders>
          </w:tcPr>
          <w:p w:rsidR="00E666C2" w:rsidRPr="00F23F0B" w:rsidRDefault="00E666C2" w:rsidP="0044262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E666C2" w:rsidRDefault="00E666C2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6C2" w:rsidTr="003342C7">
        <w:tc>
          <w:tcPr>
            <w:tcW w:w="958" w:type="dxa"/>
            <w:vMerge/>
          </w:tcPr>
          <w:p w:rsidR="00E666C2" w:rsidRDefault="00E666C2" w:rsidP="003B7AA2"/>
        </w:tc>
        <w:tc>
          <w:tcPr>
            <w:tcW w:w="8789" w:type="dxa"/>
          </w:tcPr>
          <w:p w:rsidR="00E666C2" w:rsidRPr="00223DF5" w:rsidRDefault="00E666C2" w:rsidP="00ED72D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E666C2" w:rsidRDefault="00E666C2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6C2" w:rsidTr="003342C7">
        <w:tc>
          <w:tcPr>
            <w:tcW w:w="958" w:type="dxa"/>
            <w:vMerge/>
          </w:tcPr>
          <w:p w:rsidR="00E666C2" w:rsidRDefault="00E666C2"/>
        </w:tc>
        <w:tc>
          <w:tcPr>
            <w:tcW w:w="8789" w:type="dxa"/>
          </w:tcPr>
          <w:p w:rsidR="00E666C2" w:rsidRPr="001476AE" w:rsidRDefault="00E666C2" w:rsidP="00442622">
            <w:pPr>
              <w:pStyle w:val="a4"/>
              <w:ind w:left="-10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</w:t>
            </w:r>
          </w:p>
        </w:tc>
        <w:tc>
          <w:tcPr>
            <w:tcW w:w="1560" w:type="dxa"/>
            <w:vAlign w:val="center"/>
          </w:tcPr>
          <w:p w:rsidR="00E666C2" w:rsidRDefault="00E666C2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0C" w:rsidTr="001476AE">
        <w:tc>
          <w:tcPr>
            <w:tcW w:w="11307" w:type="dxa"/>
            <w:gridSpan w:val="3"/>
            <w:vAlign w:val="center"/>
          </w:tcPr>
          <w:p w:rsidR="00C2790C" w:rsidRPr="001476AE" w:rsidRDefault="00C2790C" w:rsidP="00331703">
            <w:pPr>
              <w:pStyle w:val="a4"/>
              <w:ind w:left="1440"/>
              <w:jc w:val="center"/>
              <w:rPr>
                <w:rFonts w:ascii="Times New Roman" w:eastAsia="Times New Roman" w:hAnsi="Times New Roman" w:cstheme="minorBidi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5.3.</w:t>
            </w:r>
            <w:r w:rsidRPr="001476AE">
              <w:rPr>
                <w:rFonts w:ascii="Times New Roman" w:eastAsia="Times New Roman" w:hAnsi="Times New Roman"/>
                <w:b/>
                <w:i/>
                <w:color w:val="000000"/>
              </w:rPr>
              <w:t>Эффективность работы классного руководителя (педагога) с трудными подростками</w:t>
            </w:r>
          </w:p>
        </w:tc>
      </w:tr>
      <w:tr w:rsidR="00C2790C" w:rsidTr="003342C7">
        <w:tc>
          <w:tcPr>
            <w:tcW w:w="958" w:type="dxa"/>
          </w:tcPr>
          <w:p w:rsidR="00C2790C" w:rsidRDefault="00C2790C">
            <w:r>
              <w:t>5.3.1</w:t>
            </w:r>
          </w:p>
        </w:tc>
        <w:tc>
          <w:tcPr>
            <w:tcW w:w="8789" w:type="dxa"/>
          </w:tcPr>
          <w:p w:rsidR="00C2790C" w:rsidRPr="00223DF5" w:rsidRDefault="00C2790C" w:rsidP="00C83DC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2790C" w:rsidRDefault="00C2790C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0C" w:rsidTr="001476AE">
        <w:tc>
          <w:tcPr>
            <w:tcW w:w="11307" w:type="dxa"/>
            <w:gridSpan w:val="3"/>
          </w:tcPr>
          <w:p w:rsidR="00C2790C" w:rsidRPr="001476AE" w:rsidRDefault="00C2790C" w:rsidP="001476AE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6. Р</w:t>
            </w:r>
            <w:r w:rsidRPr="00F23F0B">
              <w:rPr>
                <w:rFonts w:ascii="Times New Roman" w:eastAsia="Times New Roman" w:hAnsi="Times New Roman"/>
                <w:b/>
                <w:color w:val="000000"/>
              </w:rPr>
              <w:t>АСШИРЕНИЕ САМОСТОЯТЕЛЬНОСТИ ШКОЛ</w:t>
            </w:r>
          </w:p>
        </w:tc>
      </w:tr>
      <w:tr w:rsidR="00C2790C" w:rsidTr="00A92F7E">
        <w:tc>
          <w:tcPr>
            <w:tcW w:w="11307" w:type="dxa"/>
            <w:gridSpan w:val="3"/>
            <w:vAlign w:val="center"/>
          </w:tcPr>
          <w:p w:rsidR="00C2790C" w:rsidRPr="00C72B81" w:rsidRDefault="00C2790C" w:rsidP="00C72B8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6.1. </w:t>
            </w:r>
            <w:r w:rsidRPr="00F23F0B">
              <w:rPr>
                <w:rFonts w:ascii="Times New Roman" w:eastAsia="Times New Roman" w:hAnsi="Times New Roman"/>
                <w:b/>
                <w:i/>
                <w:color w:val="000000"/>
              </w:rPr>
              <w:t>Эффективность работы классного руководителя (педагога) по организации деятельности учащихся</w:t>
            </w:r>
          </w:p>
        </w:tc>
      </w:tr>
      <w:tr w:rsidR="00C2790C" w:rsidTr="003342C7">
        <w:tc>
          <w:tcPr>
            <w:tcW w:w="958" w:type="dxa"/>
          </w:tcPr>
          <w:p w:rsidR="00C2790C" w:rsidRDefault="00C2790C">
            <w:r>
              <w:t>6.1.1.</w:t>
            </w:r>
          </w:p>
        </w:tc>
        <w:tc>
          <w:tcPr>
            <w:tcW w:w="8789" w:type="dxa"/>
          </w:tcPr>
          <w:p w:rsidR="00C2790C" w:rsidRPr="00223DF5" w:rsidRDefault="00C2790C" w:rsidP="00C83DC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2790C" w:rsidRDefault="00C2790C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0C" w:rsidTr="003342C7">
        <w:tc>
          <w:tcPr>
            <w:tcW w:w="958" w:type="dxa"/>
          </w:tcPr>
          <w:p w:rsidR="00C2790C" w:rsidRDefault="00C2790C">
            <w:r>
              <w:t>6.1.2.</w:t>
            </w:r>
          </w:p>
        </w:tc>
        <w:tc>
          <w:tcPr>
            <w:tcW w:w="8789" w:type="dxa"/>
          </w:tcPr>
          <w:p w:rsidR="00C2790C" w:rsidRPr="00223DF5" w:rsidRDefault="00C2790C" w:rsidP="00C83DC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2790C" w:rsidRDefault="00C2790C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0C" w:rsidTr="003342C7">
        <w:tc>
          <w:tcPr>
            <w:tcW w:w="958" w:type="dxa"/>
          </w:tcPr>
          <w:p w:rsidR="00C2790C" w:rsidRDefault="00C2790C">
            <w:r>
              <w:t>6.1.3.</w:t>
            </w:r>
          </w:p>
        </w:tc>
        <w:tc>
          <w:tcPr>
            <w:tcW w:w="8789" w:type="dxa"/>
          </w:tcPr>
          <w:p w:rsidR="00C2790C" w:rsidRPr="00223DF5" w:rsidRDefault="00C2790C" w:rsidP="00C83DC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2790C" w:rsidRDefault="00C2790C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8C6" w:rsidTr="003342C7">
        <w:tc>
          <w:tcPr>
            <w:tcW w:w="958" w:type="dxa"/>
          </w:tcPr>
          <w:p w:rsidR="00BF08C6" w:rsidRDefault="00BF08C6">
            <w:r>
              <w:t>6.1.4.</w:t>
            </w:r>
          </w:p>
        </w:tc>
        <w:tc>
          <w:tcPr>
            <w:tcW w:w="8789" w:type="dxa"/>
          </w:tcPr>
          <w:p w:rsidR="00BF08C6" w:rsidRPr="00223DF5" w:rsidRDefault="00BF08C6" w:rsidP="00C83DC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BF08C6" w:rsidRDefault="00BF08C6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0C" w:rsidTr="00A92F7E">
        <w:tc>
          <w:tcPr>
            <w:tcW w:w="11307" w:type="dxa"/>
            <w:gridSpan w:val="3"/>
            <w:vAlign w:val="center"/>
          </w:tcPr>
          <w:p w:rsidR="00C2790C" w:rsidRPr="00C72B81" w:rsidRDefault="00C2790C" w:rsidP="00C72B8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6.2. </w:t>
            </w:r>
            <w:r w:rsidRPr="00F23F0B">
              <w:rPr>
                <w:rFonts w:ascii="Times New Roman" w:eastAsia="Times New Roman" w:hAnsi="Times New Roman"/>
                <w:b/>
                <w:i/>
                <w:color w:val="000000"/>
              </w:rPr>
              <w:t>Эффективность работы классного руководителя (педагога) по вовлечению родительской общественности</w:t>
            </w:r>
          </w:p>
        </w:tc>
      </w:tr>
      <w:tr w:rsidR="00C2790C" w:rsidTr="003342C7">
        <w:tc>
          <w:tcPr>
            <w:tcW w:w="958" w:type="dxa"/>
          </w:tcPr>
          <w:p w:rsidR="00C2790C" w:rsidRDefault="00C2790C">
            <w:r>
              <w:t>6.2.1.</w:t>
            </w:r>
          </w:p>
        </w:tc>
        <w:tc>
          <w:tcPr>
            <w:tcW w:w="8789" w:type="dxa"/>
          </w:tcPr>
          <w:p w:rsidR="00C2790C" w:rsidRPr="00223DF5" w:rsidRDefault="00C2790C" w:rsidP="00C83DC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2790C" w:rsidRDefault="00C2790C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0C" w:rsidTr="003342C7">
        <w:tc>
          <w:tcPr>
            <w:tcW w:w="958" w:type="dxa"/>
          </w:tcPr>
          <w:p w:rsidR="00C2790C" w:rsidRDefault="00C2790C">
            <w:r>
              <w:t>6.2.2.</w:t>
            </w:r>
          </w:p>
        </w:tc>
        <w:tc>
          <w:tcPr>
            <w:tcW w:w="8789" w:type="dxa"/>
          </w:tcPr>
          <w:p w:rsidR="00C2790C" w:rsidRPr="00223DF5" w:rsidRDefault="00C2790C" w:rsidP="00C83DC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2790C" w:rsidRDefault="00C2790C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0C" w:rsidTr="003342C7">
        <w:tc>
          <w:tcPr>
            <w:tcW w:w="958" w:type="dxa"/>
          </w:tcPr>
          <w:p w:rsidR="00C2790C" w:rsidRDefault="00C2790C">
            <w:r>
              <w:t>6.2.3.</w:t>
            </w:r>
          </w:p>
        </w:tc>
        <w:tc>
          <w:tcPr>
            <w:tcW w:w="8789" w:type="dxa"/>
          </w:tcPr>
          <w:p w:rsidR="00C2790C" w:rsidRPr="00223DF5" w:rsidRDefault="00C2790C" w:rsidP="00C2790C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C2790C" w:rsidRDefault="00C2790C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8C6" w:rsidTr="003342C7">
        <w:tc>
          <w:tcPr>
            <w:tcW w:w="958" w:type="dxa"/>
          </w:tcPr>
          <w:p w:rsidR="00BF08C6" w:rsidRDefault="00BF08C6">
            <w:r>
              <w:t>6.2.4.</w:t>
            </w:r>
          </w:p>
        </w:tc>
        <w:tc>
          <w:tcPr>
            <w:tcW w:w="8789" w:type="dxa"/>
          </w:tcPr>
          <w:p w:rsidR="00BF08C6" w:rsidRPr="00223DF5" w:rsidRDefault="00BF08C6" w:rsidP="00C2790C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BF08C6" w:rsidRDefault="00BF08C6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90C" w:rsidTr="003342C7">
        <w:tc>
          <w:tcPr>
            <w:tcW w:w="958" w:type="dxa"/>
          </w:tcPr>
          <w:p w:rsidR="00C2790C" w:rsidRDefault="00C2790C"/>
        </w:tc>
        <w:tc>
          <w:tcPr>
            <w:tcW w:w="8789" w:type="dxa"/>
          </w:tcPr>
          <w:p w:rsidR="00C2790C" w:rsidRDefault="00C2790C" w:rsidP="006C7593">
            <w:pPr>
              <w:jc w:val="right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C2790C" w:rsidRDefault="00C2790C" w:rsidP="00C8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25EA" w:rsidRPr="00F47483" w:rsidRDefault="00E825EA">
      <w:pPr>
        <w:rPr>
          <w:sz w:val="24"/>
          <w:szCs w:val="24"/>
        </w:rPr>
      </w:pPr>
    </w:p>
    <w:p w:rsidR="00442622" w:rsidRPr="00F47483" w:rsidRDefault="00442622">
      <w:pPr>
        <w:rPr>
          <w:sz w:val="24"/>
          <w:szCs w:val="24"/>
        </w:rPr>
      </w:pPr>
      <w:r w:rsidRPr="00F47483">
        <w:rPr>
          <w:sz w:val="24"/>
          <w:szCs w:val="24"/>
        </w:rPr>
        <w:lastRenderedPageBreak/>
        <w:t>Утверждено комиссией по начислению баллов «</w:t>
      </w:r>
      <w:r w:rsidR="00F47483">
        <w:rPr>
          <w:sz w:val="24"/>
          <w:szCs w:val="24"/>
        </w:rPr>
        <w:t>_______</w:t>
      </w:r>
      <w:r w:rsidRPr="00F47483">
        <w:rPr>
          <w:sz w:val="24"/>
          <w:szCs w:val="24"/>
        </w:rPr>
        <w:t>»</w:t>
      </w:r>
      <w:r w:rsidR="00F47483">
        <w:rPr>
          <w:sz w:val="24"/>
          <w:szCs w:val="24"/>
        </w:rPr>
        <w:t>_________________</w:t>
      </w:r>
      <w:r w:rsidRPr="00F47483">
        <w:rPr>
          <w:sz w:val="24"/>
          <w:szCs w:val="24"/>
        </w:rPr>
        <w:t>2014г.</w:t>
      </w:r>
    </w:p>
    <w:p w:rsidR="00442622" w:rsidRPr="00F47483" w:rsidRDefault="00442622">
      <w:pPr>
        <w:rPr>
          <w:sz w:val="24"/>
          <w:szCs w:val="24"/>
        </w:rPr>
      </w:pPr>
      <w:r w:rsidRPr="00F47483">
        <w:rPr>
          <w:sz w:val="24"/>
          <w:szCs w:val="24"/>
        </w:rPr>
        <w:t>Председатель комиссии___________________________</w:t>
      </w:r>
    </w:p>
    <w:p w:rsidR="00442622" w:rsidRPr="00F47483" w:rsidRDefault="00442622">
      <w:pPr>
        <w:rPr>
          <w:sz w:val="24"/>
          <w:szCs w:val="24"/>
        </w:rPr>
      </w:pPr>
      <w:r w:rsidRPr="00F47483">
        <w:rPr>
          <w:sz w:val="24"/>
          <w:szCs w:val="24"/>
        </w:rPr>
        <w:t>Ознакомлен_____________________________________</w:t>
      </w:r>
    </w:p>
    <w:sectPr w:rsidR="00442622" w:rsidRPr="00F47483" w:rsidSect="00EF1279">
      <w:pgSz w:w="11906" w:h="16838"/>
      <w:pgMar w:top="284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3100E"/>
    <w:multiLevelType w:val="multilevel"/>
    <w:tmpl w:val="8BDCD9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220E382B"/>
    <w:multiLevelType w:val="multilevel"/>
    <w:tmpl w:val="1D1E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eastAsia="Times New Roman" w:cstheme="minorBidi" w:hint="default"/>
        <w:b/>
        <w:i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theme="minorBidi" w:hint="default"/>
        <w:b/>
        <w:i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theme="minorBidi" w:hint="default"/>
        <w:b/>
        <w:i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theme="minorBidi" w:hint="default"/>
        <w:b/>
        <w:i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theme="minorBidi" w:hint="default"/>
        <w:b/>
        <w:i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Times New Roman" w:cstheme="minorBidi" w:hint="default"/>
        <w:b/>
        <w:i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theme="minorBidi" w:hint="default"/>
        <w:b/>
        <w:i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Times New Roman" w:cstheme="minorBidi" w:hint="default"/>
        <w:b/>
        <w:i/>
        <w:color w:val="000000"/>
        <w:sz w:val="22"/>
      </w:rPr>
    </w:lvl>
  </w:abstractNum>
  <w:abstractNum w:abstractNumId="2">
    <w:nsid w:val="24742364"/>
    <w:multiLevelType w:val="hybridMultilevel"/>
    <w:tmpl w:val="4F3C0B88"/>
    <w:lvl w:ilvl="0" w:tplc="947A7AE6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D42C3"/>
    <w:multiLevelType w:val="multilevel"/>
    <w:tmpl w:val="DF76504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theme="minorBidi" w:hint="default"/>
        <w:b/>
        <w:i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theme="minorBidi" w:hint="default"/>
        <w:b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theme="minorBidi" w:hint="default"/>
        <w:b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theme="minorBidi" w:hint="default"/>
        <w:b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theme="minorBidi" w:hint="default"/>
        <w:b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theme="minorBidi" w:hint="default"/>
        <w:b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cstheme="minorBidi" w:hint="default"/>
        <w:b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theme="minorBidi" w:hint="default"/>
        <w:b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cstheme="minorBidi" w:hint="default"/>
        <w:b/>
        <w:i/>
        <w:color w:val="000000"/>
        <w:sz w:val="22"/>
      </w:rPr>
    </w:lvl>
  </w:abstractNum>
  <w:abstractNum w:abstractNumId="4">
    <w:nsid w:val="4BED1931"/>
    <w:multiLevelType w:val="multilevel"/>
    <w:tmpl w:val="51545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i/>
      </w:rPr>
    </w:lvl>
  </w:abstractNum>
  <w:abstractNum w:abstractNumId="5">
    <w:nsid w:val="68C63AA8"/>
    <w:multiLevelType w:val="hybridMultilevel"/>
    <w:tmpl w:val="B47EE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3DC7"/>
    <w:rsid w:val="00010AC9"/>
    <w:rsid w:val="000115D2"/>
    <w:rsid w:val="000338C9"/>
    <w:rsid w:val="000A2167"/>
    <w:rsid w:val="000A5164"/>
    <w:rsid w:val="000A5501"/>
    <w:rsid w:val="000B25EA"/>
    <w:rsid w:val="00125033"/>
    <w:rsid w:val="001476AE"/>
    <w:rsid w:val="00174C00"/>
    <w:rsid w:val="00223DF5"/>
    <w:rsid w:val="00284ADC"/>
    <w:rsid w:val="002C2F15"/>
    <w:rsid w:val="00321991"/>
    <w:rsid w:val="00331703"/>
    <w:rsid w:val="003342C7"/>
    <w:rsid w:val="003D1714"/>
    <w:rsid w:val="0041446E"/>
    <w:rsid w:val="0042215E"/>
    <w:rsid w:val="00442622"/>
    <w:rsid w:val="00454FE7"/>
    <w:rsid w:val="00460A4B"/>
    <w:rsid w:val="004849BC"/>
    <w:rsid w:val="004A18E7"/>
    <w:rsid w:val="004D2158"/>
    <w:rsid w:val="004F1452"/>
    <w:rsid w:val="004F3551"/>
    <w:rsid w:val="005B5698"/>
    <w:rsid w:val="005C5077"/>
    <w:rsid w:val="00631B4D"/>
    <w:rsid w:val="0064768E"/>
    <w:rsid w:val="006A40DF"/>
    <w:rsid w:val="006C7593"/>
    <w:rsid w:val="007507A0"/>
    <w:rsid w:val="00770693"/>
    <w:rsid w:val="00790DAF"/>
    <w:rsid w:val="00792971"/>
    <w:rsid w:val="007A0A26"/>
    <w:rsid w:val="007D1CBA"/>
    <w:rsid w:val="007E3BEE"/>
    <w:rsid w:val="00815F29"/>
    <w:rsid w:val="00857FA8"/>
    <w:rsid w:val="008A222A"/>
    <w:rsid w:val="008B1E8E"/>
    <w:rsid w:val="009866F9"/>
    <w:rsid w:val="00A0408B"/>
    <w:rsid w:val="00A53A81"/>
    <w:rsid w:val="00A92F7E"/>
    <w:rsid w:val="00B80F19"/>
    <w:rsid w:val="00BA6381"/>
    <w:rsid w:val="00BD0535"/>
    <w:rsid w:val="00BF08C6"/>
    <w:rsid w:val="00C2790C"/>
    <w:rsid w:val="00C33F21"/>
    <w:rsid w:val="00C53587"/>
    <w:rsid w:val="00C72B81"/>
    <w:rsid w:val="00C83DC7"/>
    <w:rsid w:val="00CE23FD"/>
    <w:rsid w:val="00D30106"/>
    <w:rsid w:val="00D343C8"/>
    <w:rsid w:val="00D85610"/>
    <w:rsid w:val="00DF27C1"/>
    <w:rsid w:val="00E13065"/>
    <w:rsid w:val="00E27A35"/>
    <w:rsid w:val="00E46E3A"/>
    <w:rsid w:val="00E666C2"/>
    <w:rsid w:val="00E768D9"/>
    <w:rsid w:val="00E825EA"/>
    <w:rsid w:val="00ED72DA"/>
    <w:rsid w:val="00EE32E4"/>
    <w:rsid w:val="00EF1279"/>
    <w:rsid w:val="00F45594"/>
    <w:rsid w:val="00F47483"/>
    <w:rsid w:val="00F50FDA"/>
    <w:rsid w:val="00F567AA"/>
    <w:rsid w:val="00F63CA0"/>
    <w:rsid w:val="00F730FE"/>
    <w:rsid w:val="00F7641A"/>
    <w:rsid w:val="00F96DF0"/>
    <w:rsid w:val="00FA3528"/>
    <w:rsid w:val="00FC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3DC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19 г. Пензы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Константиновна</dc:creator>
  <cp:keywords/>
  <dc:description/>
  <cp:lastModifiedBy>Учитель</cp:lastModifiedBy>
  <cp:revision>24</cp:revision>
  <cp:lastPrinted>2014-12-17T12:50:00Z</cp:lastPrinted>
  <dcterms:created xsi:type="dcterms:W3CDTF">2014-10-08T12:58:00Z</dcterms:created>
  <dcterms:modified xsi:type="dcterms:W3CDTF">2015-05-15T04:43:00Z</dcterms:modified>
</cp:coreProperties>
</file>